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05BF" w14:textId="77777777" w:rsidR="00B62F01" w:rsidRPr="00AB0169" w:rsidRDefault="00B62F01" w:rsidP="00C55550">
      <w:pPr>
        <w:spacing w:after="0"/>
        <w:jc w:val="center"/>
        <w:rPr>
          <w:rFonts w:cs="Times New Roman"/>
          <w:b/>
          <w:bCs/>
          <w:sz w:val="24"/>
          <w:szCs w:val="24"/>
          <w:lang w:val="en-GB"/>
        </w:rPr>
      </w:pPr>
      <w:r w:rsidRPr="00AB0169">
        <w:rPr>
          <w:rFonts w:eastAsia="Times New Roman" w:cs="Times New Roman"/>
          <w:b/>
          <w:sz w:val="24"/>
          <w:szCs w:val="24"/>
          <w:lang w:val="en-GB" w:eastAsia="ru-RU"/>
        </w:rPr>
        <w:t>REFORMING THE WHISTLEBLOWER STATUS DURING MARTIAL LAW</w:t>
      </w:r>
    </w:p>
    <w:p w14:paraId="0F675A1D" w14:textId="77777777" w:rsidR="00B62F01" w:rsidRPr="00AB0169" w:rsidRDefault="00B62F01" w:rsidP="00C55550">
      <w:pPr>
        <w:spacing w:before="240" w:after="240"/>
        <w:jc w:val="center"/>
        <w:rPr>
          <w:rFonts w:eastAsia="Times New Roman" w:cs="Times New Roman"/>
          <w:b/>
          <w:sz w:val="24"/>
          <w:szCs w:val="24"/>
          <w:lang w:val="en-GB"/>
        </w:rPr>
      </w:pPr>
      <w:r w:rsidRPr="00AB0169">
        <w:rPr>
          <w:rFonts w:eastAsia="Times New Roman" w:cs="Times New Roman"/>
          <w:b/>
          <w:sz w:val="24"/>
          <w:szCs w:val="24"/>
          <w:lang w:val="en-GB"/>
        </w:rPr>
        <w:t xml:space="preserve">Terms of Reference </w:t>
      </w:r>
    </w:p>
    <w:p w14:paraId="0AF8C954" w14:textId="77777777" w:rsidR="00B62F01" w:rsidRPr="00AB0169" w:rsidRDefault="00B62F01" w:rsidP="00C55550">
      <w:pPr>
        <w:pBdr>
          <w:top w:val="nil"/>
          <w:left w:val="nil"/>
          <w:bottom w:val="nil"/>
          <w:right w:val="nil"/>
          <w:between w:val="nil"/>
        </w:pBdr>
        <w:spacing w:before="240" w:after="240"/>
        <w:jc w:val="both"/>
        <w:rPr>
          <w:rFonts w:eastAsia="Times New Roman" w:cs="Times New Roman"/>
          <w:b/>
          <w:sz w:val="24"/>
          <w:szCs w:val="24"/>
          <w:lang w:val="en-GB"/>
        </w:rPr>
      </w:pPr>
      <w:r w:rsidRPr="00AB0169">
        <w:rPr>
          <w:rFonts w:eastAsia="Times New Roman" w:cs="Times New Roman"/>
          <w:b/>
          <w:sz w:val="24"/>
          <w:szCs w:val="24"/>
          <w:lang w:val="en-GB"/>
        </w:rPr>
        <w:t xml:space="preserve">1. Background  </w:t>
      </w:r>
    </w:p>
    <w:p w14:paraId="0550573D" w14:textId="77777777" w:rsidR="00B62F01" w:rsidRPr="00AB0169" w:rsidRDefault="00B62F01" w:rsidP="00C55550">
      <w:pPr>
        <w:jc w:val="both"/>
        <w:rPr>
          <w:rStyle w:val="Strong"/>
          <w:rFonts w:cs="Times New Roman"/>
          <w:sz w:val="24"/>
          <w:szCs w:val="24"/>
          <w:lang w:val="en-GB"/>
        </w:rPr>
      </w:pPr>
      <w:bookmarkStart w:id="0" w:name="_heading=h.30j0zll" w:colFirst="0" w:colLast="0"/>
      <w:bookmarkEnd w:id="0"/>
      <w:r w:rsidRPr="00AB0169">
        <w:rPr>
          <w:rStyle w:val="Strong"/>
          <w:rFonts w:cs="Times New Roman"/>
          <w:sz w:val="24"/>
          <w:szCs w:val="24"/>
          <w:lang w:val="en-GB"/>
        </w:rPr>
        <w:t>1.1. General overview</w:t>
      </w:r>
    </w:p>
    <w:p w14:paraId="757064BF" w14:textId="73D5F5AF" w:rsidR="00CC49DF" w:rsidRDefault="00CC49DF" w:rsidP="00C55550">
      <w:pPr>
        <w:pStyle w:val="rvps2"/>
        <w:shd w:val="clear" w:color="auto" w:fill="FFFFFF"/>
        <w:spacing w:before="0" w:beforeAutospacing="0" w:after="0" w:afterAutospacing="0"/>
        <w:ind w:firstLine="567"/>
        <w:jc w:val="both"/>
        <w:rPr>
          <w:lang w:val="en-GB"/>
        </w:rPr>
      </w:pPr>
    </w:p>
    <w:p w14:paraId="65D954BE" w14:textId="77777777" w:rsidR="00CC49DF" w:rsidRDefault="00CC49DF" w:rsidP="00CC49DF">
      <w:pPr>
        <w:pStyle w:val="rvps2"/>
        <w:shd w:val="clear" w:color="auto" w:fill="FFFFFF"/>
        <w:spacing w:before="0" w:beforeAutospacing="0" w:after="0" w:afterAutospacing="0"/>
        <w:ind w:firstLine="567"/>
        <w:jc w:val="both"/>
        <w:rPr>
          <w:lang w:val="en-GB"/>
        </w:rPr>
      </w:pPr>
      <w:r w:rsidRPr="00CC49DF">
        <w:rPr>
          <w:lang w:val="en-GB"/>
        </w:rPr>
        <w:t xml:space="preserve">The National Agency </w:t>
      </w:r>
      <w:r>
        <w:rPr>
          <w:lang w:val="en-US"/>
        </w:rPr>
        <w:t>on</w:t>
      </w:r>
      <w:r w:rsidRPr="00CC49DF">
        <w:rPr>
          <w:lang w:val="en-GB"/>
        </w:rPr>
        <w:t xml:space="preserve"> Corruption Prevention forms the state policy in the field of whistleblower protection, cooperates with whistleblowers, participates in ensuring their legal protection and conducts inspections of compliance with the legislation on the protection of whistleblowers</w:t>
      </w:r>
      <w:r>
        <w:rPr>
          <w:lang w:val="en-GB"/>
        </w:rPr>
        <w:t>.</w:t>
      </w:r>
    </w:p>
    <w:p w14:paraId="5428C213" w14:textId="53202D00" w:rsidR="00D946D6" w:rsidRDefault="003871E8" w:rsidP="00CC49DF">
      <w:pPr>
        <w:pStyle w:val="rvps2"/>
        <w:shd w:val="clear" w:color="auto" w:fill="FFFFFF"/>
        <w:spacing w:before="0" w:beforeAutospacing="0" w:after="0" w:afterAutospacing="0"/>
        <w:ind w:firstLine="567"/>
        <w:jc w:val="both"/>
        <w:rPr>
          <w:lang w:val="en-GB"/>
        </w:rPr>
      </w:pPr>
      <w:r w:rsidRPr="00AB0169">
        <w:rPr>
          <w:lang w:val="en-GB"/>
        </w:rPr>
        <w:t xml:space="preserve">International standards provide a broad definition of a whistleblower, determining not only the person reporting corruption offenses, but also a person reporting other socially necessary information to the state. </w:t>
      </w:r>
      <w:r w:rsidR="00CC49DF" w:rsidRPr="00CC49DF">
        <w:rPr>
          <w:lang w:val="en-GB"/>
        </w:rPr>
        <w:t xml:space="preserve">Taking into account the need during martial law to obtain quickly and as fully as possible various types of information that contribute to victory, there is a need to expand the concept of whistleblowers in order to stimulate citizens and provide them with additional rights and guarantees. </w:t>
      </w:r>
    </w:p>
    <w:p w14:paraId="5C146843" w14:textId="309C9D49" w:rsidR="00CC49DF" w:rsidRDefault="00CC49DF" w:rsidP="00CC49DF">
      <w:pPr>
        <w:pStyle w:val="rvps2"/>
        <w:shd w:val="clear" w:color="auto" w:fill="FFFFFF"/>
        <w:spacing w:before="0" w:beforeAutospacing="0" w:after="0" w:afterAutospacing="0"/>
        <w:ind w:firstLine="567"/>
        <w:jc w:val="both"/>
        <w:rPr>
          <w:lang w:val="en-GB"/>
        </w:rPr>
      </w:pPr>
      <w:r w:rsidRPr="00CC49DF">
        <w:rPr>
          <w:lang w:val="en-GB"/>
        </w:rPr>
        <w:t xml:space="preserve">In addition, the need to expand the whistleblower status </w:t>
      </w:r>
      <w:proofErr w:type="gramStart"/>
      <w:r w:rsidRPr="00CC49DF">
        <w:rPr>
          <w:lang w:val="en-GB"/>
        </w:rPr>
        <w:t>is also needed</w:t>
      </w:r>
      <w:proofErr w:type="gramEnd"/>
      <w:r w:rsidRPr="00CC49DF">
        <w:rPr>
          <w:lang w:val="en-GB"/>
        </w:rPr>
        <w:t xml:space="preserve"> in peacetime, which is confirmed by the best international practices. The more people report violations in various areas, the more virtuous society and the state become</w:t>
      </w:r>
      <w:r>
        <w:rPr>
          <w:lang w:val="en-GB"/>
        </w:rPr>
        <w:t>. For now</w:t>
      </w:r>
      <w:r w:rsidRPr="00CC49DF">
        <w:rPr>
          <w:lang w:val="en-GB"/>
        </w:rPr>
        <w:t xml:space="preserve">, whistleblowers in Ukraine are only </w:t>
      </w:r>
      <w:r w:rsidR="00325281">
        <w:rPr>
          <w:lang w:val="en-GB"/>
        </w:rPr>
        <w:t>individuals</w:t>
      </w:r>
      <w:r w:rsidRPr="00CC49DF">
        <w:rPr>
          <w:lang w:val="en-GB"/>
        </w:rPr>
        <w:t xml:space="preserve"> who report on corruption, which makes it necessary to </w:t>
      </w:r>
      <w:proofErr w:type="spellStart"/>
      <w:r w:rsidRPr="00CC49DF">
        <w:rPr>
          <w:lang w:val="en-GB"/>
        </w:rPr>
        <w:t>analyze</w:t>
      </w:r>
      <w:proofErr w:type="spellEnd"/>
      <w:r w:rsidRPr="00CC49DF">
        <w:rPr>
          <w:lang w:val="en-GB"/>
        </w:rPr>
        <w:t xml:space="preserve"> the existing global models of whistleblower status in foreign countries, taking into account the peculiarities of whistleblower status during military operations. An important element of the project is to conduct research on which communication channels are effective and safe for the whistleblower. In addition, channels for reporting information with limited access (in particular, information containing state, official or confidential secrets) </w:t>
      </w:r>
      <w:proofErr w:type="gramStart"/>
      <w:r w:rsidRPr="00CC49DF">
        <w:rPr>
          <w:lang w:val="en-GB"/>
        </w:rPr>
        <w:t>have not yet been created</w:t>
      </w:r>
      <w:proofErr w:type="gramEnd"/>
      <w:r w:rsidRPr="00CC49DF">
        <w:rPr>
          <w:lang w:val="en-GB"/>
        </w:rPr>
        <w:t xml:space="preserve"> in Ukraine, which makes it necessary to study foreign experience on this issue.</w:t>
      </w:r>
    </w:p>
    <w:p w14:paraId="511DA370" w14:textId="4118EF7D" w:rsidR="00CC49DF" w:rsidRDefault="00CC49DF" w:rsidP="00CC49DF">
      <w:pPr>
        <w:pStyle w:val="rvps2"/>
        <w:shd w:val="clear" w:color="auto" w:fill="FFFFFF"/>
        <w:spacing w:before="0" w:beforeAutospacing="0" w:after="0" w:afterAutospacing="0"/>
        <w:ind w:firstLine="567"/>
        <w:jc w:val="both"/>
        <w:rPr>
          <w:lang w:val="en-GB"/>
        </w:rPr>
      </w:pPr>
      <w:r w:rsidRPr="00CC49DF">
        <w:rPr>
          <w:lang w:val="en-GB"/>
        </w:rPr>
        <w:t xml:space="preserve">Based on the results of these studies, a concept and a draft of amendments to the legislation </w:t>
      </w:r>
      <w:proofErr w:type="gramStart"/>
      <w:r w:rsidRPr="00CC49DF">
        <w:rPr>
          <w:lang w:val="en-GB"/>
        </w:rPr>
        <w:t>will be developed</w:t>
      </w:r>
      <w:proofErr w:type="gramEnd"/>
      <w:r w:rsidRPr="00CC49DF">
        <w:rPr>
          <w:lang w:val="en-GB"/>
        </w:rPr>
        <w:t xml:space="preserve"> to expand the </w:t>
      </w:r>
      <w:proofErr w:type="spellStart"/>
      <w:r w:rsidRPr="00CC49DF">
        <w:rPr>
          <w:lang w:val="en-GB"/>
        </w:rPr>
        <w:t>whistleblower's</w:t>
      </w:r>
      <w:proofErr w:type="spellEnd"/>
      <w:r w:rsidRPr="00CC49DF">
        <w:rPr>
          <w:lang w:val="en-GB"/>
        </w:rPr>
        <w:t xml:space="preserve"> status and strengthen the guarantees of his protection.</w:t>
      </w:r>
      <w:r>
        <w:rPr>
          <w:lang w:val="en-GB"/>
        </w:rPr>
        <w:t xml:space="preserve"> </w:t>
      </w:r>
    </w:p>
    <w:p w14:paraId="2F085BF3" w14:textId="77777777" w:rsidR="00911EFB" w:rsidRPr="00911EFB" w:rsidRDefault="00911EFB" w:rsidP="00911EFB">
      <w:pPr>
        <w:pStyle w:val="NoSpacing"/>
        <w:ind w:firstLine="709"/>
        <w:jc w:val="both"/>
        <w:rPr>
          <w:sz w:val="24"/>
          <w:szCs w:val="24"/>
          <w:lang w:val="en-US"/>
        </w:rPr>
      </w:pPr>
      <w:r w:rsidRPr="00911EFB">
        <w:rPr>
          <w:sz w:val="24"/>
          <w:szCs w:val="24"/>
          <w:lang w:val="en-US"/>
        </w:rPr>
        <w:t>Whistleblowers who report criminal violations play an important role, which makes it necessary to consider the possibility of expanding the whistleblower status in criminal proceedings. For this, it is necessary to study the foreign experience of legal regulation of whistleblower status in criminal proceedings abroad and to develop a draft of amendments to the Criminal Procedural Code of Ukraine and other laws regarding the expansion of whistleblower status.</w:t>
      </w:r>
    </w:p>
    <w:p w14:paraId="6EBC5583" w14:textId="77777777" w:rsidR="00911EFB" w:rsidRPr="00911EFB" w:rsidRDefault="00911EFB" w:rsidP="00911EFB">
      <w:pPr>
        <w:pStyle w:val="NoSpacing"/>
        <w:ind w:firstLine="709"/>
        <w:jc w:val="both"/>
        <w:rPr>
          <w:sz w:val="24"/>
          <w:szCs w:val="24"/>
          <w:lang w:val="en-US"/>
        </w:rPr>
      </w:pPr>
      <w:r w:rsidRPr="00911EFB">
        <w:rPr>
          <w:sz w:val="24"/>
          <w:szCs w:val="24"/>
          <w:lang w:val="en-US"/>
        </w:rPr>
        <w:t xml:space="preserve">In addition, based on the results of the project, a training course for investigators and prosecutors "Whistleblower in criminal proceedings" </w:t>
      </w:r>
      <w:proofErr w:type="gramStart"/>
      <w:r w:rsidRPr="00911EFB">
        <w:rPr>
          <w:sz w:val="24"/>
          <w:szCs w:val="24"/>
          <w:lang w:val="en-US"/>
        </w:rPr>
        <w:t>will be developed</w:t>
      </w:r>
      <w:proofErr w:type="gramEnd"/>
      <w:r w:rsidRPr="00911EFB">
        <w:rPr>
          <w:sz w:val="24"/>
          <w:szCs w:val="24"/>
          <w:lang w:val="en-US"/>
        </w:rPr>
        <w:t xml:space="preserve"> and relevant trainings will be held, which will increase the capacity of employees of pre-trial investigation bodies and the prosecutor's office and allow them to work effectively with whistleblowers.</w:t>
      </w:r>
    </w:p>
    <w:p w14:paraId="74A85750" w14:textId="77777777" w:rsidR="00911EFB" w:rsidRPr="00911EFB" w:rsidRDefault="00911EFB" w:rsidP="00CC49DF">
      <w:pPr>
        <w:pStyle w:val="rvps2"/>
        <w:shd w:val="clear" w:color="auto" w:fill="FFFFFF"/>
        <w:spacing w:before="0" w:beforeAutospacing="0" w:after="0" w:afterAutospacing="0"/>
        <w:ind w:firstLine="567"/>
        <w:jc w:val="both"/>
        <w:rPr>
          <w:lang w:val="en-US"/>
        </w:rPr>
      </w:pPr>
    </w:p>
    <w:p w14:paraId="3CD482CD" w14:textId="77777777" w:rsidR="003871E8" w:rsidRPr="00AB0169" w:rsidRDefault="003871E8" w:rsidP="00C55550">
      <w:pPr>
        <w:spacing w:after="0"/>
        <w:rPr>
          <w:rFonts w:eastAsia="Times New Roman" w:cs="Times New Roman"/>
          <w:b/>
          <w:bCs/>
          <w:sz w:val="24"/>
          <w:szCs w:val="24"/>
          <w:lang w:val="en-GB"/>
        </w:rPr>
      </w:pPr>
    </w:p>
    <w:p w14:paraId="3FAAB4EF" w14:textId="77777777" w:rsidR="003871E8" w:rsidRPr="00AB0169" w:rsidRDefault="003871E8" w:rsidP="00C55550">
      <w:pPr>
        <w:spacing w:after="0"/>
        <w:rPr>
          <w:rFonts w:eastAsia="Times New Roman" w:cs="Times New Roman"/>
          <w:b/>
          <w:bCs/>
          <w:sz w:val="24"/>
          <w:szCs w:val="24"/>
          <w:lang w:val="en-GB"/>
        </w:rPr>
      </w:pPr>
      <w:r w:rsidRPr="00AB0169">
        <w:rPr>
          <w:rFonts w:eastAsia="Times New Roman" w:cs="Times New Roman"/>
          <w:b/>
          <w:bCs/>
          <w:sz w:val="24"/>
          <w:szCs w:val="24"/>
          <w:lang w:val="en-GB"/>
        </w:rPr>
        <w:lastRenderedPageBreak/>
        <w:t>1.2. Contracting authority</w:t>
      </w:r>
      <w:r w:rsidRPr="00AB0169">
        <w:rPr>
          <w:rFonts w:eastAsia="Times New Roman" w:cs="Times New Roman"/>
          <w:b/>
          <w:bCs/>
          <w:sz w:val="24"/>
          <w:szCs w:val="24"/>
          <w:lang w:val="en-GB"/>
        </w:rPr>
        <w:br/>
      </w:r>
    </w:p>
    <w:p w14:paraId="12EC1316" w14:textId="77777777" w:rsidR="003871E8" w:rsidRPr="00AB0169" w:rsidRDefault="003871E8" w:rsidP="00C55550">
      <w:pPr>
        <w:spacing w:after="375"/>
        <w:jc w:val="both"/>
        <w:rPr>
          <w:rFonts w:eastAsia="Times New Roman" w:cs="Times New Roman"/>
          <w:sz w:val="24"/>
          <w:szCs w:val="24"/>
          <w:lang w:val="en-GB"/>
        </w:rPr>
      </w:pPr>
      <w:r w:rsidRPr="00AB0169">
        <w:rPr>
          <w:rFonts w:eastAsia="Times New Roman" w:cs="Times New Roman"/>
          <w:sz w:val="24"/>
          <w:szCs w:val="24"/>
          <w:lang w:val="en-GB"/>
        </w:rPr>
        <w:t>The contracting authority is the European Union Anti-Corruption Initiative in Ukraine, hereinafter referred to as the “Customer”.</w:t>
      </w:r>
    </w:p>
    <w:p w14:paraId="05A4F9CE" w14:textId="77777777" w:rsidR="003871E8" w:rsidRPr="00AB0169" w:rsidRDefault="003871E8" w:rsidP="00C55550">
      <w:pPr>
        <w:spacing w:after="0"/>
        <w:rPr>
          <w:rFonts w:eastAsia="Times New Roman" w:cs="Times New Roman"/>
          <w:b/>
          <w:bCs/>
          <w:sz w:val="24"/>
          <w:szCs w:val="24"/>
          <w:lang w:val="en-GB"/>
        </w:rPr>
      </w:pPr>
      <w:r w:rsidRPr="00AB0169">
        <w:rPr>
          <w:rFonts w:eastAsia="Times New Roman" w:cs="Times New Roman"/>
          <w:b/>
          <w:bCs/>
          <w:sz w:val="24"/>
          <w:szCs w:val="24"/>
          <w:lang w:val="en-GB"/>
        </w:rPr>
        <w:t>1.3. Beneficiary</w:t>
      </w:r>
      <w:r w:rsidRPr="00AB0169">
        <w:rPr>
          <w:rFonts w:eastAsia="Times New Roman" w:cs="Times New Roman"/>
          <w:b/>
          <w:bCs/>
          <w:sz w:val="24"/>
          <w:szCs w:val="24"/>
          <w:lang w:val="en-GB"/>
        </w:rPr>
        <w:br/>
      </w:r>
    </w:p>
    <w:p w14:paraId="250FF9E7" w14:textId="77777777" w:rsidR="003871E8" w:rsidRPr="00AB0169" w:rsidRDefault="003871E8" w:rsidP="00C55550">
      <w:pPr>
        <w:spacing w:after="375"/>
        <w:jc w:val="both"/>
        <w:rPr>
          <w:rFonts w:eastAsia="Times New Roman" w:cs="Times New Roman"/>
          <w:sz w:val="24"/>
          <w:szCs w:val="24"/>
          <w:lang w:val="en-GB"/>
        </w:rPr>
      </w:pPr>
      <w:r w:rsidRPr="00AB0169">
        <w:rPr>
          <w:rFonts w:eastAsia="Times New Roman" w:cs="Times New Roman"/>
          <w:sz w:val="24"/>
          <w:szCs w:val="24"/>
          <w:lang w:val="en-GB"/>
        </w:rPr>
        <w:t>The beneficiary is the National Agency on Corruption Prevention, Department of Corruption Detection and Prevention. </w:t>
      </w:r>
    </w:p>
    <w:p w14:paraId="70F2D0E2" w14:textId="77777777" w:rsidR="003871E8" w:rsidRPr="00AB0169" w:rsidRDefault="003871E8" w:rsidP="00C55550">
      <w:pPr>
        <w:pBdr>
          <w:top w:val="nil"/>
          <w:left w:val="nil"/>
          <w:bottom w:val="nil"/>
          <w:right w:val="nil"/>
          <w:between w:val="nil"/>
        </w:pBdr>
        <w:spacing w:before="240" w:after="240"/>
        <w:jc w:val="both"/>
        <w:rPr>
          <w:rFonts w:eastAsia="Times New Roman" w:cs="Times New Roman"/>
          <w:sz w:val="24"/>
          <w:szCs w:val="24"/>
          <w:lang w:val="en-GB"/>
        </w:rPr>
      </w:pPr>
      <w:bookmarkStart w:id="1" w:name="_heading=h.1fob9te" w:colFirst="0" w:colLast="0"/>
      <w:bookmarkStart w:id="2" w:name="_heading=h.lbk07nquzukl" w:colFirst="0" w:colLast="0"/>
      <w:bookmarkEnd w:id="1"/>
      <w:bookmarkEnd w:id="2"/>
      <w:r w:rsidRPr="00AB0169">
        <w:rPr>
          <w:rFonts w:eastAsia="Times New Roman" w:cs="Times New Roman"/>
          <w:b/>
          <w:sz w:val="24"/>
          <w:szCs w:val="24"/>
          <w:lang w:val="en-GB"/>
        </w:rPr>
        <w:t>2. Objective</w:t>
      </w:r>
    </w:p>
    <w:p w14:paraId="2E445042" w14:textId="77777777" w:rsidR="00CB4C0D" w:rsidRPr="00AB0169" w:rsidRDefault="003871E8" w:rsidP="00C55550">
      <w:pPr>
        <w:shd w:val="clear" w:color="auto" w:fill="FFFFFF"/>
        <w:spacing w:after="0"/>
        <w:ind w:firstLine="708"/>
        <w:jc w:val="both"/>
        <w:textAlignment w:val="baseline"/>
        <w:rPr>
          <w:rFonts w:eastAsia="Times New Roman" w:cs="Times New Roman"/>
          <w:sz w:val="24"/>
          <w:szCs w:val="24"/>
          <w:lang w:val="en-GB" w:eastAsia="ru-RU"/>
        </w:rPr>
      </w:pPr>
      <w:r w:rsidRPr="00AB0169">
        <w:rPr>
          <w:rFonts w:cs="Times New Roman"/>
          <w:sz w:val="24"/>
          <w:szCs w:val="24"/>
          <w:lang w:val="en-GB"/>
        </w:rPr>
        <w:t xml:space="preserve">The main objective of the technical support to </w:t>
      </w:r>
      <w:proofErr w:type="gramStart"/>
      <w:r w:rsidRPr="00AB0169">
        <w:rPr>
          <w:rFonts w:cs="Times New Roman"/>
          <w:sz w:val="24"/>
          <w:szCs w:val="24"/>
          <w:lang w:val="en-GB"/>
        </w:rPr>
        <w:t>be provided</w:t>
      </w:r>
      <w:proofErr w:type="gramEnd"/>
      <w:r w:rsidRPr="00AB0169">
        <w:rPr>
          <w:rFonts w:cs="Times New Roman"/>
          <w:sz w:val="24"/>
          <w:szCs w:val="24"/>
          <w:lang w:val="en-GB"/>
        </w:rPr>
        <w:t xml:space="preserve"> to the NACP within the framework of this engagement is to assist the Agency with expert services in developing effective tools to grant legal aid to whistleblowers in war and post-war period. </w:t>
      </w:r>
      <w:r w:rsidR="00CB4C0D" w:rsidRPr="00AB0169">
        <w:rPr>
          <w:rFonts w:cs="Times New Roman"/>
          <w:sz w:val="24"/>
          <w:szCs w:val="24"/>
          <w:lang w:val="en-GB"/>
        </w:rPr>
        <w:t xml:space="preserve"> </w:t>
      </w:r>
      <w:r w:rsidR="00CB4C0D" w:rsidRPr="00AB0169">
        <w:rPr>
          <w:rFonts w:eastAsia="Times New Roman" w:cs="Times New Roman"/>
          <w:b/>
          <w:sz w:val="24"/>
          <w:szCs w:val="24"/>
          <w:lang w:val="en-GB" w:eastAsia="ru-RU"/>
        </w:rPr>
        <w:t>The aim of the project</w:t>
      </w:r>
      <w:r w:rsidR="00CB4C0D" w:rsidRPr="00AB0169">
        <w:rPr>
          <w:rFonts w:eastAsia="Times New Roman" w:cs="Times New Roman"/>
          <w:sz w:val="24"/>
          <w:szCs w:val="24"/>
          <w:lang w:val="en-GB" w:eastAsia="ru-RU"/>
        </w:rPr>
        <w:t xml:space="preserve"> is to develop a comprehensive approach to reforming the status of whistleblower, considering in particular:</w:t>
      </w:r>
    </w:p>
    <w:p w14:paraId="0DC7CC05" w14:textId="77777777" w:rsidR="00CB4C0D" w:rsidRPr="00AB0169" w:rsidRDefault="00CB4C0D" w:rsidP="00C55550">
      <w:pPr>
        <w:numPr>
          <w:ilvl w:val="0"/>
          <w:numId w:val="9"/>
        </w:numPr>
        <w:shd w:val="clear" w:color="auto" w:fill="FFFFFF"/>
        <w:spacing w:after="0"/>
        <w:ind w:left="1429"/>
        <w:jc w:val="both"/>
        <w:textAlignment w:val="baseline"/>
        <w:rPr>
          <w:rFonts w:eastAsia="Times New Roman" w:cs="Times New Roman"/>
          <w:sz w:val="24"/>
          <w:szCs w:val="24"/>
          <w:lang w:val="en-GB" w:eastAsia="ru-RU"/>
        </w:rPr>
      </w:pPr>
      <w:r w:rsidRPr="00AB0169">
        <w:rPr>
          <w:rFonts w:eastAsia="Times New Roman" w:cs="Times New Roman"/>
          <w:sz w:val="24"/>
          <w:szCs w:val="24"/>
          <w:lang w:val="en-GB" w:eastAsia="ru-RU"/>
        </w:rPr>
        <w:t>martial law conditions;</w:t>
      </w:r>
    </w:p>
    <w:p w14:paraId="44EA9FB4" w14:textId="77777777" w:rsidR="00CB4C0D" w:rsidRPr="00AB0169" w:rsidRDefault="00CB4C0D" w:rsidP="00C55550">
      <w:pPr>
        <w:numPr>
          <w:ilvl w:val="0"/>
          <w:numId w:val="9"/>
        </w:numPr>
        <w:shd w:val="clear" w:color="auto" w:fill="FFFFFF"/>
        <w:spacing w:after="0"/>
        <w:ind w:left="1429"/>
        <w:jc w:val="both"/>
        <w:textAlignment w:val="baseline"/>
        <w:rPr>
          <w:rFonts w:eastAsia="Times New Roman" w:cs="Times New Roman"/>
          <w:sz w:val="24"/>
          <w:szCs w:val="24"/>
          <w:lang w:val="en-GB" w:eastAsia="ru-RU"/>
        </w:rPr>
      </w:pPr>
      <w:r w:rsidRPr="00AB0169">
        <w:rPr>
          <w:rFonts w:eastAsia="Times New Roman" w:cs="Times New Roman"/>
          <w:sz w:val="24"/>
          <w:szCs w:val="24"/>
          <w:lang w:val="en-GB" w:eastAsia="ru-RU"/>
        </w:rPr>
        <w:t>the need to quickly obtain socially important information;</w:t>
      </w:r>
    </w:p>
    <w:p w14:paraId="77FD8598" w14:textId="77777777" w:rsidR="00CB4C0D" w:rsidRPr="00AB0169" w:rsidRDefault="00CB4C0D" w:rsidP="00C55550">
      <w:pPr>
        <w:numPr>
          <w:ilvl w:val="0"/>
          <w:numId w:val="9"/>
        </w:numPr>
        <w:shd w:val="clear" w:color="auto" w:fill="FFFFFF"/>
        <w:spacing w:after="0"/>
        <w:ind w:left="1429"/>
        <w:jc w:val="both"/>
        <w:textAlignment w:val="baseline"/>
        <w:rPr>
          <w:rFonts w:eastAsia="Times New Roman" w:cs="Times New Roman"/>
          <w:sz w:val="24"/>
          <w:szCs w:val="24"/>
          <w:lang w:val="en-GB" w:eastAsia="ru-RU"/>
        </w:rPr>
      </w:pPr>
      <w:r w:rsidRPr="00AB0169">
        <w:rPr>
          <w:rFonts w:eastAsia="Times New Roman" w:cs="Times New Roman"/>
          <w:sz w:val="24"/>
          <w:szCs w:val="24"/>
          <w:lang w:val="en-GB" w:eastAsia="ru-RU"/>
        </w:rPr>
        <w:t>the need to extend the whistleblower status  to a wider category of persons;</w:t>
      </w:r>
    </w:p>
    <w:p w14:paraId="53FB03D1" w14:textId="66F1D53B" w:rsidR="00CB4C0D" w:rsidRPr="00AB0169" w:rsidRDefault="00CB4C0D" w:rsidP="00C55550">
      <w:pPr>
        <w:numPr>
          <w:ilvl w:val="0"/>
          <w:numId w:val="9"/>
        </w:numPr>
        <w:shd w:val="clear" w:color="auto" w:fill="FFFFFF"/>
        <w:spacing w:after="0"/>
        <w:ind w:left="1429"/>
        <w:jc w:val="both"/>
        <w:textAlignment w:val="baseline"/>
        <w:rPr>
          <w:rFonts w:eastAsia="Times New Roman" w:cs="Times New Roman"/>
          <w:sz w:val="24"/>
          <w:szCs w:val="24"/>
          <w:lang w:val="en-GB" w:eastAsia="ru-RU"/>
        </w:rPr>
      </w:pPr>
      <w:r w:rsidRPr="00AB0169">
        <w:rPr>
          <w:rFonts w:eastAsia="Times New Roman" w:cs="Times New Roman"/>
          <w:sz w:val="24"/>
          <w:szCs w:val="24"/>
          <w:lang w:val="en-GB" w:eastAsia="ru-RU"/>
        </w:rPr>
        <w:t>the vulnerability of this category of citizens during the war, as they can be both witnesses and victims of criminal offenses;</w:t>
      </w:r>
    </w:p>
    <w:p w14:paraId="05F2B5BE" w14:textId="77777777" w:rsidR="00CB4C0D" w:rsidRPr="00AB0169" w:rsidRDefault="00CB4C0D" w:rsidP="00C55550">
      <w:pPr>
        <w:numPr>
          <w:ilvl w:val="0"/>
          <w:numId w:val="9"/>
        </w:numPr>
        <w:shd w:val="clear" w:color="auto" w:fill="FFFFFF"/>
        <w:spacing w:after="0"/>
        <w:ind w:left="1429"/>
        <w:jc w:val="both"/>
        <w:textAlignment w:val="baseline"/>
        <w:rPr>
          <w:rFonts w:eastAsia="Times New Roman" w:cs="Times New Roman"/>
          <w:sz w:val="24"/>
          <w:szCs w:val="24"/>
          <w:lang w:val="en-GB" w:eastAsia="ru-RU"/>
        </w:rPr>
      </w:pPr>
      <w:proofErr w:type="gramStart"/>
      <w:r w:rsidRPr="00AB0169">
        <w:rPr>
          <w:rFonts w:eastAsia="Times New Roman" w:cs="Times New Roman"/>
          <w:sz w:val="24"/>
          <w:szCs w:val="24"/>
          <w:lang w:val="en-GB" w:eastAsia="ru-RU"/>
        </w:rPr>
        <w:t>the</w:t>
      </w:r>
      <w:proofErr w:type="gramEnd"/>
      <w:r w:rsidRPr="00AB0169">
        <w:rPr>
          <w:rFonts w:eastAsia="Times New Roman" w:cs="Times New Roman"/>
          <w:sz w:val="24"/>
          <w:szCs w:val="24"/>
          <w:lang w:val="en-GB" w:eastAsia="ru-RU"/>
        </w:rPr>
        <w:t xml:space="preserve"> necessity of reforming security measures for whistleblowers that have not been revised since 1993.</w:t>
      </w:r>
    </w:p>
    <w:p w14:paraId="4B32EDF3" w14:textId="77777777" w:rsidR="003871E8" w:rsidRPr="00AB0169" w:rsidRDefault="003871E8" w:rsidP="00C55550">
      <w:pPr>
        <w:pBdr>
          <w:top w:val="nil"/>
          <w:left w:val="nil"/>
          <w:bottom w:val="nil"/>
          <w:right w:val="nil"/>
          <w:between w:val="nil"/>
        </w:pBdr>
        <w:spacing w:before="240" w:after="240"/>
        <w:jc w:val="both"/>
        <w:rPr>
          <w:rFonts w:eastAsia="Times New Roman" w:cs="Times New Roman"/>
          <w:sz w:val="24"/>
          <w:szCs w:val="24"/>
          <w:lang w:val="en-GB"/>
        </w:rPr>
      </w:pPr>
      <w:r w:rsidRPr="00AB0169">
        <w:rPr>
          <w:rFonts w:eastAsia="Times New Roman" w:cs="Times New Roman"/>
          <w:b/>
          <w:sz w:val="24"/>
          <w:szCs w:val="24"/>
          <w:lang w:val="en-GB"/>
        </w:rPr>
        <w:t>3. Scope of work and expected deliverables</w:t>
      </w:r>
    </w:p>
    <w:p w14:paraId="7BDF5864" w14:textId="77777777" w:rsidR="003871E8" w:rsidRPr="00AB0169" w:rsidRDefault="003871E8" w:rsidP="00C55550">
      <w:pPr>
        <w:pBdr>
          <w:top w:val="nil"/>
          <w:left w:val="nil"/>
          <w:bottom w:val="nil"/>
          <w:right w:val="nil"/>
          <w:between w:val="nil"/>
        </w:pBdr>
        <w:spacing w:before="120" w:after="120"/>
        <w:jc w:val="both"/>
        <w:rPr>
          <w:rFonts w:eastAsia="Times New Roman" w:cs="Times New Roman"/>
          <w:sz w:val="24"/>
          <w:szCs w:val="24"/>
          <w:lang w:val="en-GB"/>
        </w:rPr>
      </w:pPr>
      <w:r w:rsidRPr="00AB0169">
        <w:rPr>
          <w:rFonts w:eastAsia="Times New Roman" w:cs="Times New Roman"/>
          <w:b/>
          <w:sz w:val="24"/>
          <w:szCs w:val="24"/>
          <w:lang w:val="en-GB"/>
        </w:rPr>
        <w:t>3.1. Scope of work</w:t>
      </w:r>
    </w:p>
    <w:p w14:paraId="424F01B8" w14:textId="77777777" w:rsidR="003871E8" w:rsidRPr="00AB0169" w:rsidRDefault="003871E8" w:rsidP="00C55550">
      <w:pPr>
        <w:spacing w:before="120" w:after="120"/>
        <w:jc w:val="both"/>
        <w:rPr>
          <w:rFonts w:eastAsia="Times New Roman" w:cs="Times New Roman"/>
          <w:sz w:val="24"/>
          <w:szCs w:val="24"/>
          <w:shd w:val="clear" w:color="auto" w:fill="FFFFFF"/>
          <w:lang w:val="en-GB"/>
        </w:rPr>
      </w:pPr>
      <w:r w:rsidRPr="00AB0169">
        <w:rPr>
          <w:rFonts w:eastAsia="Times New Roman" w:cs="Times New Roman"/>
          <w:sz w:val="24"/>
          <w:szCs w:val="24"/>
          <w:shd w:val="clear" w:color="auto" w:fill="FFFFFF"/>
          <w:lang w:val="en-GB"/>
        </w:rPr>
        <w:t xml:space="preserve">The </w:t>
      </w:r>
      <w:proofErr w:type="gramStart"/>
      <w:r w:rsidRPr="00AB0169">
        <w:rPr>
          <w:rFonts w:eastAsia="Times New Roman" w:cs="Times New Roman"/>
          <w:sz w:val="24"/>
          <w:szCs w:val="24"/>
          <w:shd w:val="clear" w:color="auto" w:fill="FFFFFF"/>
          <w:lang w:val="en-GB"/>
        </w:rPr>
        <w:t>experts</w:t>
      </w:r>
      <w:proofErr w:type="gramEnd"/>
      <w:r w:rsidRPr="00AB0169">
        <w:rPr>
          <w:rFonts w:eastAsia="Times New Roman" w:cs="Times New Roman"/>
          <w:sz w:val="24"/>
          <w:szCs w:val="24"/>
          <w:shd w:val="clear" w:color="auto" w:fill="FFFFFF"/>
          <w:lang w:val="en-GB"/>
        </w:rPr>
        <w:t xml:space="preserve"> team is expected to provide the following services:</w:t>
      </w:r>
    </w:p>
    <w:p w14:paraId="68F8C0F6" w14:textId="3CBF0400" w:rsidR="00D15356" w:rsidRPr="00D15356" w:rsidRDefault="00D15356" w:rsidP="00D15356">
      <w:pPr>
        <w:pStyle w:val="ListParagraph"/>
        <w:numPr>
          <w:ilvl w:val="0"/>
          <w:numId w:val="4"/>
        </w:numPr>
        <w:shd w:val="clear" w:color="auto" w:fill="FFFFFF"/>
        <w:spacing w:after="240"/>
        <w:jc w:val="both"/>
        <w:rPr>
          <w:rFonts w:eastAsia="Times New Roman" w:cs="Times New Roman"/>
          <w:sz w:val="24"/>
          <w:szCs w:val="24"/>
          <w:lang w:val="en-GB" w:eastAsia="ru-RU"/>
        </w:rPr>
      </w:pPr>
      <w:r w:rsidRPr="00D15356">
        <w:rPr>
          <w:rFonts w:eastAsia="Times New Roman" w:cs="Times New Roman"/>
          <w:sz w:val="24"/>
          <w:szCs w:val="24"/>
          <w:lang w:val="en-GB" w:eastAsia="ru-RU"/>
        </w:rPr>
        <w:t>the concept of a whistleblower, his</w:t>
      </w:r>
      <w:r>
        <w:rPr>
          <w:rFonts w:eastAsia="Times New Roman" w:cs="Times New Roman"/>
          <w:sz w:val="24"/>
          <w:szCs w:val="24"/>
          <w:lang w:val="en-GB" w:eastAsia="ru-RU"/>
        </w:rPr>
        <w:t>/her</w:t>
      </w:r>
      <w:r w:rsidRPr="00D15356">
        <w:rPr>
          <w:rFonts w:eastAsia="Times New Roman" w:cs="Times New Roman"/>
          <w:sz w:val="24"/>
          <w:szCs w:val="24"/>
          <w:lang w:val="en-GB" w:eastAsia="ru-RU"/>
        </w:rPr>
        <w:t xml:space="preserve"> status, categories of persons who are recognized as whistleblowers during </w:t>
      </w:r>
      <w:r w:rsidR="00325281">
        <w:rPr>
          <w:rFonts w:eastAsia="Times New Roman" w:cs="Times New Roman"/>
          <w:sz w:val="24"/>
          <w:szCs w:val="24"/>
          <w:lang w:val="en-GB" w:eastAsia="ru-RU"/>
        </w:rPr>
        <w:t>martial law</w:t>
      </w:r>
      <w:r w:rsidRPr="00D15356">
        <w:rPr>
          <w:rFonts w:eastAsia="Times New Roman" w:cs="Times New Roman"/>
          <w:sz w:val="24"/>
          <w:szCs w:val="24"/>
          <w:lang w:val="en-GB" w:eastAsia="ru-RU"/>
        </w:rPr>
        <w:t>;</w:t>
      </w:r>
    </w:p>
    <w:p w14:paraId="2A0F7B67" w14:textId="465B04B5" w:rsidR="00D15356" w:rsidRPr="00D15356" w:rsidRDefault="00D15356" w:rsidP="00D15356">
      <w:pPr>
        <w:pStyle w:val="ListParagraph"/>
        <w:numPr>
          <w:ilvl w:val="0"/>
          <w:numId w:val="4"/>
        </w:numPr>
        <w:shd w:val="clear" w:color="auto" w:fill="FFFFFF"/>
        <w:spacing w:after="240"/>
        <w:jc w:val="both"/>
        <w:rPr>
          <w:rFonts w:eastAsia="Times New Roman" w:cs="Times New Roman"/>
          <w:sz w:val="24"/>
          <w:szCs w:val="24"/>
          <w:lang w:val="en-GB" w:eastAsia="ru-RU"/>
        </w:rPr>
      </w:pPr>
      <w:r w:rsidRPr="00D15356">
        <w:rPr>
          <w:rFonts w:eastAsia="Times New Roman" w:cs="Times New Roman"/>
          <w:sz w:val="24"/>
          <w:szCs w:val="24"/>
          <w:lang w:val="en-GB" w:eastAsia="ru-RU"/>
        </w:rPr>
        <w:t>effective channels for reporting violations during wartime;</w:t>
      </w:r>
    </w:p>
    <w:p w14:paraId="62992399" w14:textId="5ED6B50A" w:rsidR="003871E8" w:rsidRDefault="00D15356" w:rsidP="00D15356">
      <w:pPr>
        <w:pStyle w:val="ListParagraph"/>
        <w:numPr>
          <w:ilvl w:val="0"/>
          <w:numId w:val="4"/>
        </w:numPr>
        <w:shd w:val="clear" w:color="auto" w:fill="FFFFFF"/>
        <w:spacing w:after="240"/>
        <w:jc w:val="both"/>
        <w:rPr>
          <w:rFonts w:eastAsia="Times New Roman" w:cs="Times New Roman"/>
          <w:sz w:val="24"/>
          <w:szCs w:val="24"/>
          <w:lang w:val="en-GB" w:eastAsia="ru-RU"/>
        </w:rPr>
      </w:pPr>
      <w:r w:rsidRPr="00D15356">
        <w:rPr>
          <w:rFonts w:eastAsia="Times New Roman" w:cs="Times New Roman"/>
          <w:sz w:val="24"/>
          <w:szCs w:val="24"/>
          <w:lang w:val="en-GB" w:eastAsia="ru-RU"/>
        </w:rPr>
        <w:t>effective channels for reporting information with limited access</w:t>
      </w:r>
      <w:r>
        <w:rPr>
          <w:rFonts w:eastAsia="Times New Roman" w:cs="Times New Roman"/>
          <w:sz w:val="24"/>
          <w:szCs w:val="24"/>
          <w:lang w:val="en-GB" w:eastAsia="ru-RU"/>
        </w:rPr>
        <w:t>;</w:t>
      </w:r>
    </w:p>
    <w:p w14:paraId="345B6561" w14:textId="39C24D8E" w:rsidR="00D15356" w:rsidRPr="00D15356" w:rsidRDefault="00D15356" w:rsidP="00D15356">
      <w:pPr>
        <w:pStyle w:val="ListParagraph"/>
        <w:numPr>
          <w:ilvl w:val="0"/>
          <w:numId w:val="4"/>
        </w:numPr>
        <w:shd w:val="clear" w:color="auto" w:fill="FFFFFF"/>
        <w:spacing w:after="240"/>
        <w:jc w:val="both"/>
        <w:rPr>
          <w:rFonts w:eastAsia="Times New Roman" w:cs="Times New Roman"/>
          <w:sz w:val="24"/>
          <w:szCs w:val="24"/>
          <w:lang w:val="en-GB" w:eastAsia="ru-RU"/>
        </w:rPr>
      </w:pPr>
      <w:r w:rsidRPr="00D15356">
        <w:rPr>
          <w:rFonts w:eastAsia="Times New Roman" w:cs="Times New Roman"/>
          <w:sz w:val="24"/>
          <w:szCs w:val="24"/>
          <w:lang w:val="en-GB" w:eastAsia="ru-RU"/>
        </w:rPr>
        <w:t>development of the concept and project of amendments to the legislation on expanding the status of the whistleblower and strengthening the guarantees of his</w:t>
      </w:r>
      <w:r>
        <w:rPr>
          <w:rFonts w:eastAsia="Times New Roman" w:cs="Times New Roman"/>
          <w:sz w:val="24"/>
          <w:szCs w:val="24"/>
          <w:lang w:val="en-GB" w:eastAsia="ru-RU"/>
        </w:rPr>
        <w:t>/her</w:t>
      </w:r>
      <w:r w:rsidRPr="00D15356">
        <w:rPr>
          <w:rFonts w:eastAsia="Times New Roman" w:cs="Times New Roman"/>
          <w:sz w:val="24"/>
          <w:szCs w:val="24"/>
          <w:lang w:val="en-GB" w:eastAsia="ru-RU"/>
        </w:rPr>
        <w:t xml:space="preserve"> protection, considering the possibility of recognizing such categories of persons who report illegal assets, collaborators, </w:t>
      </w:r>
      <w:r>
        <w:rPr>
          <w:rFonts w:eastAsia="Times New Roman" w:cs="Times New Roman"/>
          <w:sz w:val="24"/>
          <w:szCs w:val="24"/>
          <w:lang w:val="en-GB" w:eastAsia="ru-RU"/>
        </w:rPr>
        <w:t xml:space="preserve">about </w:t>
      </w:r>
      <w:r w:rsidRPr="00D15356">
        <w:rPr>
          <w:rFonts w:eastAsia="Times New Roman" w:cs="Times New Roman"/>
          <w:sz w:val="24"/>
          <w:szCs w:val="24"/>
          <w:lang w:val="en-GB" w:eastAsia="ru-RU"/>
        </w:rPr>
        <w:t>prisoners of war and reported important information for the</w:t>
      </w:r>
      <w:r w:rsidR="00BA3B87">
        <w:rPr>
          <w:rFonts w:eastAsia="Times New Roman" w:cs="Times New Roman"/>
          <w:sz w:val="24"/>
          <w:szCs w:val="24"/>
          <w:lang w:val="en-GB" w:eastAsia="ru-RU"/>
        </w:rPr>
        <w:t xml:space="preserve"> national</w:t>
      </w:r>
      <w:r w:rsidRPr="00D15356">
        <w:rPr>
          <w:rFonts w:eastAsia="Times New Roman" w:cs="Times New Roman"/>
          <w:sz w:val="24"/>
          <w:szCs w:val="24"/>
          <w:lang w:val="en-GB" w:eastAsia="ru-RU"/>
        </w:rPr>
        <w:t xml:space="preserve"> </w:t>
      </w:r>
      <w:proofErr w:type="spellStart"/>
      <w:r w:rsidRPr="00D15356">
        <w:rPr>
          <w:rFonts w:eastAsia="Times New Roman" w:cs="Times New Roman"/>
          <w:sz w:val="24"/>
          <w:szCs w:val="24"/>
          <w:lang w:val="en-GB" w:eastAsia="ru-RU"/>
        </w:rPr>
        <w:t>defense</w:t>
      </w:r>
      <w:proofErr w:type="spellEnd"/>
      <w:r w:rsidRPr="00D15356">
        <w:rPr>
          <w:rFonts w:eastAsia="Times New Roman" w:cs="Times New Roman"/>
          <w:sz w:val="24"/>
          <w:szCs w:val="24"/>
          <w:lang w:val="en-GB" w:eastAsia="ru-RU"/>
        </w:rPr>
        <w:t xml:space="preserve"> as whistleblowers;</w:t>
      </w:r>
    </w:p>
    <w:p w14:paraId="0FA23ADA" w14:textId="18CD011E" w:rsidR="00D15356" w:rsidRPr="00801963" w:rsidRDefault="00800848" w:rsidP="00EC60CE">
      <w:pPr>
        <w:pStyle w:val="ListParagraph"/>
        <w:numPr>
          <w:ilvl w:val="0"/>
          <w:numId w:val="4"/>
        </w:numPr>
        <w:shd w:val="clear" w:color="auto" w:fill="FFFFFF"/>
        <w:spacing w:after="240"/>
        <w:jc w:val="both"/>
        <w:rPr>
          <w:rFonts w:eastAsia="Times New Roman" w:cs="Times New Roman"/>
          <w:sz w:val="24"/>
          <w:szCs w:val="24"/>
          <w:lang w:val="en-GB" w:eastAsia="ru-RU"/>
        </w:rPr>
      </w:pPr>
      <w:r w:rsidRPr="00801963">
        <w:rPr>
          <w:rFonts w:eastAsia="Times New Roman" w:cs="Times New Roman"/>
          <w:sz w:val="24"/>
          <w:szCs w:val="24"/>
          <w:lang w:val="en-GB" w:eastAsia="ru-RU"/>
        </w:rPr>
        <w:t>conducting a research of the best foreign practices of legal regulation of whistleblower status in criminal proceedings</w:t>
      </w:r>
      <w:r w:rsidRPr="00801963">
        <w:rPr>
          <w:rFonts w:eastAsia="Times New Roman" w:cs="Times New Roman"/>
          <w:sz w:val="24"/>
          <w:szCs w:val="24"/>
          <w:lang w:val="en-US" w:eastAsia="ru-RU"/>
        </w:rPr>
        <w:t>, their rights and peculiarities</w:t>
      </w:r>
      <w:r w:rsidR="00801963" w:rsidRPr="00801963">
        <w:rPr>
          <w:rFonts w:eastAsia="Times New Roman" w:cs="Times New Roman"/>
          <w:sz w:val="24"/>
          <w:szCs w:val="24"/>
          <w:lang w:val="en-US" w:eastAsia="ru-RU"/>
        </w:rPr>
        <w:t>,</w:t>
      </w:r>
      <w:r w:rsidRPr="00801963">
        <w:rPr>
          <w:rFonts w:eastAsia="Times New Roman" w:cs="Times New Roman"/>
          <w:sz w:val="24"/>
          <w:szCs w:val="24"/>
          <w:lang w:val="en-US" w:eastAsia="ru-RU"/>
        </w:rPr>
        <w:t xml:space="preserve"> </w:t>
      </w:r>
      <w:r w:rsidRPr="00801963">
        <w:rPr>
          <w:rFonts w:eastAsia="Times New Roman" w:cs="Times New Roman"/>
          <w:sz w:val="24"/>
          <w:szCs w:val="24"/>
          <w:lang w:val="en-GB" w:eastAsia="ru-RU"/>
        </w:rPr>
        <w:t>security measures</w:t>
      </w:r>
      <w:r w:rsidR="00801963" w:rsidRPr="00801963">
        <w:rPr>
          <w:rFonts w:eastAsia="Times New Roman" w:cs="Times New Roman"/>
          <w:sz w:val="24"/>
          <w:szCs w:val="24"/>
          <w:lang w:val="en-US" w:eastAsia="ru-RU"/>
        </w:rPr>
        <w:t xml:space="preserve"> for</w:t>
      </w:r>
      <w:r w:rsidRPr="00801963">
        <w:rPr>
          <w:rFonts w:eastAsia="Times New Roman" w:cs="Times New Roman"/>
          <w:sz w:val="24"/>
          <w:szCs w:val="24"/>
          <w:lang w:val="en-US" w:eastAsia="ru-RU"/>
        </w:rPr>
        <w:t xml:space="preserve"> whistleblowers in criminal procedure</w:t>
      </w:r>
      <w:r w:rsidR="00D15356" w:rsidRPr="00801963">
        <w:rPr>
          <w:rFonts w:eastAsia="Times New Roman" w:cs="Times New Roman"/>
          <w:sz w:val="24"/>
          <w:szCs w:val="24"/>
          <w:lang w:val="en-GB" w:eastAsia="ru-RU"/>
        </w:rPr>
        <w:t>;</w:t>
      </w:r>
    </w:p>
    <w:p w14:paraId="74899AA0" w14:textId="5D11B594" w:rsidR="00D15356" w:rsidRPr="00D15356" w:rsidRDefault="00D15356" w:rsidP="00D15356">
      <w:pPr>
        <w:pStyle w:val="ListParagraph"/>
        <w:numPr>
          <w:ilvl w:val="0"/>
          <w:numId w:val="4"/>
        </w:numPr>
        <w:shd w:val="clear" w:color="auto" w:fill="FFFFFF"/>
        <w:spacing w:after="240"/>
        <w:jc w:val="both"/>
        <w:rPr>
          <w:rFonts w:eastAsia="Times New Roman" w:cs="Times New Roman"/>
          <w:sz w:val="24"/>
          <w:szCs w:val="24"/>
          <w:lang w:val="en-GB" w:eastAsia="ru-RU"/>
        </w:rPr>
      </w:pPr>
      <w:r w:rsidRPr="00D15356">
        <w:rPr>
          <w:rFonts w:eastAsia="Times New Roman" w:cs="Times New Roman"/>
          <w:sz w:val="24"/>
          <w:szCs w:val="24"/>
          <w:lang w:val="en-GB" w:eastAsia="ru-RU"/>
        </w:rPr>
        <w:lastRenderedPageBreak/>
        <w:t>development of draft amendments to the Criminal Procedur</w:t>
      </w:r>
      <w:r>
        <w:rPr>
          <w:rFonts w:eastAsia="Times New Roman" w:cs="Times New Roman"/>
          <w:sz w:val="24"/>
          <w:szCs w:val="24"/>
          <w:lang w:val="en-GB" w:eastAsia="ru-RU"/>
        </w:rPr>
        <w:t>al</w:t>
      </w:r>
      <w:r w:rsidRPr="00D15356">
        <w:rPr>
          <w:rFonts w:eastAsia="Times New Roman" w:cs="Times New Roman"/>
          <w:sz w:val="24"/>
          <w:szCs w:val="24"/>
          <w:lang w:val="en-GB" w:eastAsia="ru-RU"/>
        </w:rPr>
        <w:t xml:space="preserve"> Code of Ukraine, other laws regarding the extension of whistleblower status to persons who report certain crimes related to the </w:t>
      </w:r>
      <w:r>
        <w:rPr>
          <w:rFonts w:eastAsia="Times New Roman" w:cs="Times New Roman"/>
          <w:sz w:val="24"/>
          <w:szCs w:val="24"/>
          <w:lang w:val="en-GB" w:eastAsia="ru-RU"/>
        </w:rPr>
        <w:t>grounds</w:t>
      </w:r>
      <w:r w:rsidRPr="00D15356">
        <w:rPr>
          <w:rFonts w:eastAsia="Times New Roman" w:cs="Times New Roman"/>
          <w:sz w:val="24"/>
          <w:szCs w:val="24"/>
          <w:lang w:val="en-GB" w:eastAsia="ru-RU"/>
        </w:rPr>
        <w:t xml:space="preserve"> of national security, torture, sexual harassment, war crimes, etc.;</w:t>
      </w:r>
    </w:p>
    <w:p w14:paraId="5DFDE163" w14:textId="21FD57F1" w:rsidR="00D15356" w:rsidRPr="00D15356" w:rsidRDefault="00D15356" w:rsidP="00D15356">
      <w:pPr>
        <w:pStyle w:val="ListParagraph"/>
        <w:numPr>
          <w:ilvl w:val="0"/>
          <w:numId w:val="4"/>
        </w:numPr>
        <w:shd w:val="clear" w:color="auto" w:fill="FFFFFF"/>
        <w:spacing w:after="240"/>
        <w:jc w:val="both"/>
        <w:rPr>
          <w:rFonts w:eastAsia="Times New Roman" w:cs="Times New Roman"/>
          <w:sz w:val="24"/>
          <w:szCs w:val="24"/>
          <w:lang w:val="en-GB" w:eastAsia="ru-RU"/>
        </w:rPr>
      </w:pPr>
      <w:r w:rsidRPr="00D15356">
        <w:rPr>
          <w:rFonts w:eastAsia="Times New Roman" w:cs="Times New Roman"/>
          <w:sz w:val="24"/>
          <w:szCs w:val="24"/>
          <w:lang w:val="en-GB" w:eastAsia="ru-RU"/>
        </w:rPr>
        <w:t xml:space="preserve">development of draft amendments to the Law "On </w:t>
      </w:r>
      <w:r>
        <w:rPr>
          <w:rFonts w:eastAsia="Times New Roman" w:cs="Times New Roman"/>
          <w:sz w:val="24"/>
          <w:szCs w:val="24"/>
          <w:lang w:val="en-GB" w:eastAsia="ru-RU"/>
        </w:rPr>
        <w:t>E</w:t>
      </w:r>
      <w:r w:rsidRPr="00D15356">
        <w:rPr>
          <w:rFonts w:eastAsia="Times New Roman" w:cs="Times New Roman"/>
          <w:sz w:val="24"/>
          <w:szCs w:val="24"/>
          <w:lang w:val="en-GB" w:eastAsia="ru-RU"/>
        </w:rPr>
        <w:t xml:space="preserve">nsuring </w:t>
      </w:r>
      <w:r>
        <w:rPr>
          <w:rFonts w:eastAsia="Times New Roman" w:cs="Times New Roman"/>
          <w:sz w:val="24"/>
          <w:szCs w:val="24"/>
          <w:lang w:val="en-GB" w:eastAsia="ru-RU"/>
        </w:rPr>
        <w:t>S</w:t>
      </w:r>
      <w:r w:rsidRPr="00D15356">
        <w:rPr>
          <w:rFonts w:eastAsia="Times New Roman" w:cs="Times New Roman"/>
          <w:sz w:val="24"/>
          <w:szCs w:val="24"/>
          <w:lang w:val="en-GB" w:eastAsia="ru-RU"/>
        </w:rPr>
        <w:t xml:space="preserve">afety of </w:t>
      </w:r>
      <w:r>
        <w:rPr>
          <w:rFonts w:eastAsia="Times New Roman" w:cs="Times New Roman"/>
          <w:sz w:val="24"/>
          <w:szCs w:val="24"/>
          <w:lang w:val="en-GB" w:eastAsia="ru-RU"/>
        </w:rPr>
        <w:t>P</w:t>
      </w:r>
      <w:r w:rsidRPr="00D15356">
        <w:rPr>
          <w:rFonts w:eastAsia="Times New Roman" w:cs="Times New Roman"/>
          <w:sz w:val="24"/>
          <w:szCs w:val="24"/>
          <w:lang w:val="en-GB" w:eastAsia="ru-RU"/>
        </w:rPr>
        <w:t xml:space="preserve">ersons </w:t>
      </w:r>
      <w:r>
        <w:rPr>
          <w:rFonts w:eastAsia="Times New Roman" w:cs="Times New Roman"/>
          <w:sz w:val="24"/>
          <w:szCs w:val="24"/>
          <w:lang w:val="en-GB" w:eastAsia="ru-RU"/>
        </w:rPr>
        <w:t>P</w:t>
      </w:r>
      <w:r w:rsidRPr="00D15356">
        <w:rPr>
          <w:rFonts w:eastAsia="Times New Roman" w:cs="Times New Roman"/>
          <w:sz w:val="24"/>
          <w:szCs w:val="24"/>
          <w:lang w:val="en-GB" w:eastAsia="ru-RU"/>
        </w:rPr>
        <w:t xml:space="preserve">articipating in </w:t>
      </w:r>
      <w:r>
        <w:rPr>
          <w:rFonts w:eastAsia="Times New Roman" w:cs="Times New Roman"/>
          <w:sz w:val="24"/>
          <w:szCs w:val="24"/>
          <w:lang w:val="en-GB" w:eastAsia="ru-RU"/>
        </w:rPr>
        <w:t>C</w:t>
      </w:r>
      <w:r w:rsidRPr="00D15356">
        <w:rPr>
          <w:rFonts w:eastAsia="Times New Roman" w:cs="Times New Roman"/>
          <w:sz w:val="24"/>
          <w:szCs w:val="24"/>
          <w:lang w:val="en-GB" w:eastAsia="ru-RU"/>
        </w:rPr>
        <w:t xml:space="preserve">riminal </w:t>
      </w:r>
      <w:r>
        <w:rPr>
          <w:rFonts w:eastAsia="Times New Roman" w:cs="Times New Roman"/>
          <w:sz w:val="24"/>
          <w:szCs w:val="24"/>
          <w:lang w:val="en-GB" w:eastAsia="ru-RU"/>
        </w:rPr>
        <w:t>P</w:t>
      </w:r>
      <w:r w:rsidRPr="00D15356">
        <w:rPr>
          <w:rFonts w:eastAsia="Times New Roman" w:cs="Times New Roman"/>
          <w:sz w:val="24"/>
          <w:szCs w:val="24"/>
          <w:lang w:val="en-GB" w:eastAsia="ru-RU"/>
        </w:rPr>
        <w:t>roceedings" in order to take into account modern challenges regarding threats to whistleblowers:</w:t>
      </w:r>
    </w:p>
    <w:p w14:paraId="6DEC325F" w14:textId="5CA39DD6" w:rsidR="00D15356" w:rsidRPr="00AB0169" w:rsidRDefault="00D15356" w:rsidP="00D15356">
      <w:pPr>
        <w:pStyle w:val="ListParagraph"/>
        <w:numPr>
          <w:ilvl w:val="0"/>
          <w:numId w:val="4"/>
        </w:numPr>
        <w:shd w:val="clear" w:color="auto" w:fill="FFFFFF"/>
        <w:spacing w:after="240"/>
        <w:jc w:val="both"/>
        <w:rPr>
          <w:rFonts w:eastAsia="Times New Roman" w:cs="Times New Roman"/>
          <w:sz w:val="24"/>
          <w:szCs w:val="24"/>
          <w:lang w:val="en-GB" w:eastAsia="ru-RU"/>
        </w:rPr>
      </w:pPr>
      <w:proofErr w:type="gramStart"/>
      <w:r w:rsidRPr="00D15356">
        <w:rPr>
          <w:rFonts w:eastAsia="Times New Roman" w:cs="Times New Roman"/>
          <w:sz w:val="24"/>
          <w:szCs w:val="24"/>
          <w:lang w:val="en-GB" w:eastAsia="ru-RU"/>
        </w:rPr>
        <w:t>development</w:t>
      </w:r>
      <w:proofErr w:type="gramEnd"/>
      <w:r w:rsidRPr="00D15356">
        <w:rPr>
          <w:rFonts w:eastAsia="Times New Roman" w:cs="Times New Roman"/>
          <w:sz w:val="24"/>
          <w:szCs w:val="24"/>
          <w:lang w:val="en-GB" w:eastAsia="ru-RU"/>
        </w:rPr>
        <w:t xml:space="preserve"> of a training course for investigators and prosecutors "Whistleblower in criminal proceedings".</w:t>
      </w:r>
    </w:p>
    <w:p w14:paraId="27F78BD6" w14:textId="77777777" w:rsidR="003871E8" w:rsidRPr="00AB0169" w:rsidRDefault="003871E8" w:rsidP="00C55550">
      <w:pPr>
        <w:pBdr>
          <w:top w:val="nil"/>
          <w:left w:val="nil"/>
          <w:bottom w:val="nil"/>
          <w:right w:val="nil"/>
          <w:between w:val="nil"/>
        </w:pBdr>
        <w:spacing w:before="120" w:after="120"/>
        <w:jc w:val="both"/>
        <w:rPr>
          <w:rFonts w:eastAsia="Times New Roman" w:cs="Times New Roman"/>
          <w:b/>
          <w:sz w:val="24"/>
          <w:szCs w:val="24"/>
          <w:lang w:val="en-GB"/>
        </w:rPr>
      </w:pPr>
      <w:r w:rsidRPr="00AB0169">
        <w:rPr>
          <w:rFonts w:eastAsia="Times New Roman" w:cs="Times New Roman"/>
          <w:b/>
          <w:sz w:val="24"/>
          <w:szCs w:val="24"/>
          <w:lang w:val="en-GB"/>
        </w:rPr>
        <w:t>3.2. Expected deliverables:</w:t>
      </w:r>
    </w:p>
    <w:p w14:paraId="6B33740F" w14:textId="0D4611E9" w:rsidR="00D15356" w:rsidRPr="00D15356" w:rsidRDefault="00D15356" w:rsidP="00D15356">
      <w:pPr>
        <w:numPr>
          <w:ilvl w:val="0"/>
          <w:numId w:val="5"/>
        </w:numPr>
        <w:spacing w:after="0"/>
        <w:jc w:val="both"/>
        <w:textAlignment w:val="baseline"/>
        <w:rPr>
          <w:rFonts w:eastAsia="Times New Roman" w:cs="Times New Roman"/>
          <w:sz w:val="24"/>
          <w:szCs w:val="24"/>
          <w:shd w:val="clear" w:color="auto" w:fill="FFFFFF"/>
          <w:lang w:val="en-GB"/>
        </w:rPr>
      </w:pPr>
      <w:r w:rsidRPr="00D15356">
        <w:rPr>
          <w:rFonts w:eastAsia="Times New Roman" w:cs="Times New Roman"/>
          <w:sz w:val="24"/>
          <w:szCs w:val="24"/>
          <w:shd w:val="clear" w:color="auto" w:fill="FFFFFF"/>
          <w:lang w:val="en-GB"/>
        </w:rPr>
        <w:t xml:space="preserve">analytical report "The </w:t>
      </w:r>
      <w:r w:rsidR="0027029F">
        <w:rPr>
          <w:rFonts w:eastAsia="Times New Roman" w:cs="Times New Roman"/>
          <w:sz w:val="24"/>
          <w:szCs w:val="24"/>
          <w:shd w:val="clear" w:color="auto" w:fill="FFFFFF"/>
          <w:lang w:val="en-GB"/>
        </w:rPr>
        <w:t xml:space="preserve">role and </w:t>
      </w:r>
      <w:r w:rsidRPr="00D15356">
        <w:rPr>
          <w:rFonts w:eastAsia="Times New Roman" w:cs="Times New Roman"/>
          <w:sz w:val="24"/>
          <w:szCs w:val="24"/>
          <w:shd w:val="clear" w:color="auto" w:fill="FFFFFF"/>
          <w:lang w:val="en-GB"/>
        </w:rPr>
        <w:t xml:space="preserve">status of the whistleblower </w:t>
      </w:r>
      <w:r w:rsidR="0027029F" w:rsidRPr="00D15356">
        <w:rPr>
          <w:rFonts w:eastAsia="Times New Roman" w:cs="Times New Roman"/>
          <w:sz w:val="24"/>
          <w:szCs w:val="24"/>
          <w:lang w:val="en-GB" w:eastAsia="ru-RU"/>
        </w:rPr>
        <w:t>during military operations</w:t>
      </w:r>
      <w:r w:rsidRPr="00D15356">
        <w:rPr>
          <w:rFonts w:eastAsia="Times New Roman" w:cs="Times New Roman"/>
          <w:sz w:val="24"/>
          <w:szCs w:val="24"/>
          <w:shd w:val="clear" w:color="auto" w:fill="FFFFFF"/>
          <w:lang w:val="en-GB"/>
        </w:rPr>
        <w:t>";</w:t>
      </w:r>
    </w:p>
    <w:p w14:paraId="2FF84AED" w14:textId="6C6623A6" w:rsidR="00D15356" w:rsidRPr="00D15356" w:rsidRDefault="00D15356" w:rsidP="00D15356">
      <w:pPr>
        <w:numPr>
          <w:ilvl w:val="0"/>
          <w:numId w:val="5"/>
        </w:numPr>
        <w:spacing w:after="0"/>
        <w:jc w:val="both"/>
        <w:textAlignment w:val="baseline"/>
        <w:rPr>
          <w:rFonts w:eastAsia="Times New Roman" w:cs="Times New Roman"/>
          <w:sz w:val="24"/>
          <w:szCs w:val="24"/>
          <w:shd w:val="clear" w:color="auto" w:fill="FFFFFF"/>
          <w:lang w:val="en-GB"/>
        </w:rPr>
      </w:pPr>
      <w:r w:rsidRPr="00D15356">
        <w:rPr>
          <w:rFonts w:eastAsia="Times New Roman" w:cs="Times New Roman"/>
          <w:sz w:val="24"/>
          <w:szCs w:val="24"/>
          <w:shd w:val="clear" w:color="auto" w:fill="FFFFFF"/>
          <w:lang w:val="en-GB"/>
        </w:rPr>
        <w:t>analytical report "</w:t>
      </w:r>
      <w:r w:rsidR="00D946D6">
        <w:rPr>
          <w:rFonts w:eastAsia="Times New Roman" w:cs="Times New Roman"/>
          <w:sz w:val="24"/>
          <w:szCs w:val="24"/>
          <w:shd w:val="clear" w:color="auto" w:fill="FFFFFF"/>
          <w:lang w:val="en-GB"/>
        </w:rPr>
        <w:t>Reporting</w:t>
      </w:r>
      <w:r w:rsidRPr="00D15356">
        <w:rPr>
          <w:rFonts w:eastAsia="Times New Roman" w:cs="Times New Roman"/>
          <w:sz w:val="24"/>
          <w:szCs w:val="24"/>
          <w:shd w:val="clear" w:color="auto" w:fill="FFFFFF"/>
          <w:lang w:val="en-GB"/>
        </w:rPr>
        <w:t xml:space="preserve"> channels for whistleblowers</w:t>
      </w:r>
      <w:r w:rsidR="0027029F">
        <w:rPr>
          <w:rFonts w:eastAsia="Times New Roman" w:cs="Times New Roman"/>
          <w:sz w:val="24"/>
          <w:szCs w:val="24"/>
          <w:shd w:val="clear" w:color="auto" w:fill="FFFFFF"/>
          <w:lang w:val="en-GB"/>
        </w:rPr>
        <w:t xml:space="preserve"> </w:t>
      </w:r>
      <w:r w:rsidR="0027029F" w:rsidRPr="00D15356">
        <w:rPr>
          <w:rFonts w:eastAsia="Times New Roman" w:cs="Times New Roman"/>
          <w:sz w:val="24"/>
          <w:szCs w:val="24"/>
          <w:lang w:val="en-GB" w:eastAsia="ru-RU"/>
        </w:rPr>
        <w:t>during wartime</w:t>
      </w:r>
      <w:r w:rsidRPr="00D15356">
        <w:rPr>
          <w:rFonts w:eastAsia="Times New Roman" w:cs="Times New Roman"/>
          <w:sz w:val="24"/>
          <w:szCs w:val="24"/>
          <w:shd w:val="clear" w:color="auto" w:fill="FFFFFF"/>
          <w:lang w:val="en-GB"/>
        </w:rPr>
        <w:t>";</w:t>
      </w:r>
    </w:p>
    <w:p w14:paraId="635F3A17" w14:textId="08BB45AC" w:rsidR="00D15356" w:rsidRPr="00D15356" w:rsidRDefault="00D15356" w:rsidP="00D15356">
      <w:pPr>
        <w:numPr>
          <w:ilvl w:val="0"/>
          <w:numId w:val="5"/>
        </w:numPr>
        <w:spacing w:after="0"/>
        <w:jc w:val="both"/>
        <w:textAlignment w:val="baseline"/>
        <w:rPr>
          <w:rFonts w:eastAsia="Times New Roman" w:cs="Times New Roman"/>
          <w:sz w:val="24"/>
          <w:szCs w:val="24"/>
          <w:shd w:val="clear" w:color="auto" w:fill="FFFFFF"/>
          <w:lang w:val="en-GB"/>
        </w:rPr>
      </w:pPr>
      <w:r w:rsidRPr="00D15356">
        <w:rPr>
          <w:rFonts w:eastAsia="Times New Roman" w:cs="Times New Roman"/>
          <w:sz w:val="24"/>
          <w:szCs w:val="24"/>
          <w:shd w:val="clear" w:color="auto" w:fill="FFFFFF"/>
          <w:lang w:val="en-GB"/>
        </w:rPr>
        <w:t>analytical report "Foreign experience of creating channels for reporting information with limited access"</w:t>
      </w:r>
    </w:p>
    <w:p w14:paraId="574475F2" w14:textId="7AEFD92E" w:rsidR="00D15356" w:rsidRPr="00D15356" w:rsidRDefault="00D15356" w:rsidP="00D15356">
      <w:pPr>
        <w:numPr>
          <w:ilvl w:val="0"/>
          <w:numId w:val="5"/>
        </w:numPr>
        <w:spacing w:after="0"/>
        <w:jc w:val="both"/>
        <w:textAlignment w:val="baseline"/>
        <w:rPr>
          <w:rFonts w:eastAsia="Times New Roman" w:cs="Times New Roman"/>
          <w:sz w:val="24"/>
          <w:szCs w:val="24"/>
          <w:shd w:val="clear" w:color="auto" w:fill="FFFFFF"/>
          <w:lang w:val="en-GB"/>
        </w:rPr>
      </w:pPr>
      <w:r>
        <w:rPr>
          <w:rFonts w:eastAsia="Times New Roman" w:cs="Times New Roman"/>
          <w:sz w:val="24"/>
          <w:szCs w:val="24"/>
          <w:shd w:val="clear" w:color="auto" w:fill="FFFFFF"/>
          <w:lang w:val="en-GB"/>
        </w:rPr>
        <w:t>c</w:t>
      </w:r>
      <w:r w:rsidRPr="00D15356">
        <w:rPr>
          <w:rFonts w:eastAsia="Times New Roman" w:cs="Times New Roman"/>
          <w:sz w:val="24"/>
          <w:szCs w:val="24"/>
          <w:shd w:val="clear" w:color="auto" w:fill="FFFFFF"/>
          <w:lang w:val="en-GB"/>
        </w:rPr>
        <w:t>oncept of changes to legislation</w:t>
      </w:r>
      <w:r w:rsidR="0027029F">
        <w:rPr>
          <w:rFonts w:eastAsia="Times New Roman" w:cs="Times New Roman"/>
          <w:sz w:val="24"/>
          <w:szCs w:val="24"/>
          <w:shd w:val="clear" w:color="auto" w:fill="FFFFFF"/>
          <w:lang w:val="en-GB"/>
        </w:rPr>
        <w:t xml:space="preserve"> </w:t>
      </w:r>
      <w:r w:rsidR="0027029F" w:rsidRPr="00D15356">
        <w:rPr>
          <w:rFonts w:eastAsia="Times New Roman" w:cs="Times New Roman"/>
          <w:sz w:val="24"/>
          <w:szCs w:val="24"/>
          <w:lang w:val="en-GB" w:eastAsia="ru-RU"/>
        </w:rPr>
        <w:t>on expanding the status of the whistleblower</w:t>
      </w:r>
      <w:r w:rsidR="0027029F">
        <w:rPr>
          <w:rFonts w:eastAsia="Times New Roman" w:cs="Times New Roman"/>
          <w:sz w:val="24"/>
          <w:szCs w:val="24"/>
          <w:lang w:val="en-GB" w:eastAsia="ru-RU"/>
        </w:rPr>
        <w:t xml:space="preserve"> </w:t>
      </w:r>
      <w:r w:rsidR="0027029F" w:rsidRPr="00D15356">
        <w:rPr>
          <w:rFonts w:eastAsia="Times New Roman" w:cs="Times New Roman"/>
          <w:sz w:val="24"/>
          <w:szCs w:val="24"/>
          <w:lang w:val="en-GB" w:eastAsia="ru-RU"/>
        </w:rPr>
        <w:t>during wartime</w:t>
      </w:r>
      <w:r w:rsidRPr="00D15356">
        <w:rPr>
          <w:rFonts w:eastAsia="Times New Roman" w:cs="Times New Roman"/>
          <w:sz w:val="24"/>
          <w:szCs w:val="24"/>
          <w:shd w:val="clear" w:color="auto" w:fill="FFFFFF"/>
          <w:lang w:val="en-GB"/>
        </w:rPr>
        <w:t xml:space="preserve"> with a comparative table of necessary legislative changes;</w:t>
      </w:r>
    </w:p>
    <w:p w14:paraId="786DACD6" w14:textId="79703035" w:rsidR="00D15356" w:rsidRPr="00D15356" w:rsidRDefault="00D15356" w:rsidP="00D15356">
      <w:pPr>
        <w:numPr>
          <w:ilvl w:val="0"/>
          <w:numId w:val="5"/>
        </w:numPr>
        <w:spacing w:after="0"/>
        <w:jc w:val="both"/>
        <w:textAlignment w:val="baseline"/>
        <w:rPr>
          <w:rFonts w:eastAsia="Times New Roman" w:cs="Times New Roman"/>
          <w:sz w:val="24"/>
          <w:szCs w:val="24"/>
          <w:shd w:val="clear" w:color="auto" w:fill="FFFFFF"/>
          <w:lang w:val="en-GB"/>
        </w:rPr>
      </w:pPr>
      <w:r w:rsidRPr="00D15356">
        <w:rPr>
          <w:rFonts w:eastAsia="Times New Roman" w:cs="Times New Roman"/>
          <w:sz w:val="24"/>
          <w:szCs w:val="24"/>
          <w:shd w:val="clear" w:color="auto" w:fill="FFFFFF"/>
          <w:lang w:val="en-GB"/>
        </w:rPr>
        <w:t>analytical report "Status of the whistleblower in criminal proceedings of foreign countries";</w:t>
      </w:r>
    </w:p>
    <w:p w14:paraId="228C8B79" w14:textId="58044DD2" w:rsidR="00D15356" w:rsidRPr="00D15356" w:rsidRDefault="00D15356" w:rsidP="00D15356">
      <w:pPr>
        <w:numPr>
          <w:ilvl w:val="0"/>
          <w:numId w:val="5"/>
        </w:numPr>
        <w:spacing w:after="0"/>
        <w:jc w:val="both"/>
        <w:textAlignment w:val="baseline"/>
        <w:rPr>
          <w:rFonts w:eastAsia="Times New Roman" w:cs="Times New Roman"/>
          <w:sz w:val="24"/>
          <w:szCs w:val="24"/>
          <w:shd w:val="clear" w:color="auto" w:fill="FFFFFF"/>
          <w:lang w:val="en-GB"/>
        </w:rPr>
      </w:pPr>
      <w:r w:rsidRPr="00D15356">
        <w:rPr>
          <w:rFonts w:eastAsia="Times New Roman" w:cs="Times New Roman"/>
          <w:sz w:val="24"/>
          <w:szCs w:val="24"/>
          <w:shd w:val="clear" w:color="auto" w:fill="FFFFFF"/>
          <w:lang w:val="en-GB"/>
        </w:rPr>
        <w:t>draft amendments to the Criminal Procedur</w:t>
      </w:r>
      <w:r>
        <w:rPr>
          <w:rFonts w:eastAsia="Times New Roman" w:cs="Times New Roman"/>
          <w:sz w:val="24"/>
          <w:szCs w:val="24"/>
          <w:shd w:val="clear" w:color="auto" w:fill="FFFFFF"/>
          <w:lang w:val="en-GB"/>
        </w:rPr>
        <w:t>al</w:t>
      </w:r>
      <w:r w:rsidRPr="00D15356">
        <w:rPr>
          <w:rFonts w:eastAsia="Times New Roman" w:cs="Times New Roman"/>
          <w:sz w:val="24"/>
          <w:szCs w:val="24"/>
          <w:shd w:val="clear" w:color="auto" w:fill="FFFFFF"/>
          <w:lang w:val="en-GB"/>
        </w:rPr>
        <w:t xml:space="preserve"> Code of Ukraine and other laws regarding the expansion of whistleblower status in criminal proceedings;</w:t>
      </w:r>
    </w:p>
    <w:p w14:paraId="04CF7302" w14:textId="1CFEC061" w:rsidR="00D15356" w:rsidRPr="00D15356" w:rsidRDefault="00D15356" w:rsidP="00D15356">
      <w:pPr>
        <w:numPr>
          <w:ilvl w:val="0"/>
          <w:numId w:val="5"/>
        </w:numPr>
        <w:spacing w:after="0"/>
        <w:jc w:val="both"/>
        <w:textAlignment w:val="baseline"/>
        <w:rPr>
          <w:rFonts w:eastAsia="Times New Roman" w:cs="Times New Roman"/>
          <w:sz w:val="24"/>
          <w:szCs w:val="24"/>
          <w:shd w:val="clear" w:color="auto" w:fill="FFFFFF"/>
          <w:lang w:val="en-GB"/>
        </w:rPr>
      </w:pPr>
      <w:r w:rsidRPr="00D15356">
        <w:rPr>
          <w:rFonts w:eastAsia="Times New Roman" w:cs="Times New Roman"/>
          <w:sz w:val="24"/>
          <w:szCs w:val="24"/>
          <w:shd w:val="clear" w:color="auto" w:fill="FFFFFF"/>
          <w:lang w:val="en-GB"/>
        </w:rPr>
        <w:t xml:space="preserve">draft of amendments to the Law "On </w:t>
      </w:r>
      <w:r>
        <w:rPr>
          <w:rFonts w:eastAsia="Times New Roman" w:cs="Times New Roman"/>
          <w:sz w:val="24"/>
          <w:szCs w:val="24"/>
          <w:lang w:val="en-GB" w:eastAsia="ru-RU"/>
        </w:rPr>
        <w:t>E</w:t>
      </w:r>
      <w:r w:rsidRPr="00D15356">
        <w:rPr>
          <w:rFonts w:eastAsia="Times New Roman" w:cs="Times New Roman"/>
          <w:sz w:val="24"/>
          <w:szCs w:val="24"/>
          <w:lang w:val="en-GB" w:eastAsia="ru-RU"/>
        </w:rPr>
        <w:t xml:space="preserve">nsuring </w:t>
      </w:r>
      <w:r>
        <w:rPr>
          <w:rFonts w:eastAsia="Times New Roman" w:cs="Times New Roman"/>
          <w:sz w:val="24"/>
          <w:szCs w:val="24"/>
          <w:lang w:val="en-GB" w:eastAsia="ru-RU"/>
        </w:rPr>
        <w:t>S</w:t>
      </w:r>
      <w:r w:rsidRPr="00D15356">
        <w:rPr>
          <w:rFonts w:eastAsia="Times New Roman" w:cs="Times New Roman"/>
          <w:sz w:val="24"/>
          <w:szCs w:val="24"/>
          <w:lang w:val="en-GB" w:eastAsia="ru-RU"/>
        </w:rPr>
        <w:t xml:space="preserve">afety of </w:t>
      </w:r>
      <w:r>
        <w:rPr>
          <w:rFonts w:eastAsia="Times New Roman" w:cs="Times New Roman"/>
          <w:sz w:val="24"/>
          <w:szCs w:val="24"/>
          <w:lang w:val="en-GB" w:eastAsia="ru-RU"/>
        </w:rPr>
        <w:t>P</w:t>
      </w:r>
      <w:r w:rsidRPr="00D15356">
        <w:rPr>
          <w:rFonts w:eastAsia="Times New Roman" w:cs="Times New Roman"/>
          <w:sz w:val="24"/>
          <w:szCs w:val="24"/>
          <w:lang w:val="en-GB" w:eastAsia="ru-RU"/>
        </w:rPr>
        <w:t xml:space="preserve">ersons </w:t>
      </w:r>
      <w:r>
        <w:rPr>
          <w:rFonts w:eastAsia="Times New Roman" w:cs="Times New Roman"/>
          <w:sz w:val="24"/>
          <w:szCs w:val="24"/>
          <w:lang w:val="en-GB" w:eastAsia="ru-RU"/>
        </w:rPr>
        <w:t>P</w:t>
      </w:r>
      <w:r w:rsidRPr="00D15356">
        <w:rPr>
          <w:rFonts w:eastAsia="Times New Roman" w:cs="Times New Roman"/>
          <w:sz w:val="24"/>
          <w:szCs w:val="24"/>
          <w:lang w:val="en-GB" w:eastAsia="ru-RU"/>
        </w:rPr>
        <w:t xml:space="preserve">articipating in </w:t>
      </w:r>
      <w:r>
        <w:rPr>
          <w:rFonts w:eastAsia="Times New Roman" w:cs="Times New Roman"/>
          <w:sz w:val="24"/>
          <w:szCs w:val="24"/>
          <w:lang w:val="en-GB" w:eastAsia="ru-RU"/>
        </w:rPr>
        <w:t>C</w:t>
      </w:r>
      <w:r w:rsidRPr="00D15356">
        <w:rPr>
          <w:rFonts w:eastAsia="Times New Roman" w:cs="Times New Roman"/>
          <w:sz w:val="24"/>
          <w:szCs w:val="24"/>
          <w:lang w:val="en-GB" w:eastAsia="ru-RU"/>
        </w:rPr>
        <w:t xml:space="preserve">riminal </w:t>
      </w:r>
      <w:r>
        <w:rPr>
          <w:rFonts w:eastAsia="Times New Roman" w:cs="Times New Roman"/>
          <w:sz w:val="24"/>
          <w:szCs w:val="24"/>
          <w:lang w:val="en-GB" w:eastAsia="ru-RU"/>
        </w:rPr>
        <w:t>P</w:t>
      </w:r>
      <w:r w:rsidRPr="00D15356">
        <w:rPr>
          <w:rFonts w:eastAsia="Times New Roman" w:cs="Times New Roman"/>
          <w:sz w:val="24"/>
          <w:szCs w:val="24"/>
          <w:lang w:val="en-GB" w:eastAsia="ru-RU"/>
        </w:rPr>
        <w:t>roceedings</w:t>
      </w:r>
      <w:r w:rsidRPr="00D15356">
        <w:rPr>
          <w:rFonts w:eastAsia="Times New Roman" w:cs="Times New Roman"/>
          <w:sz w:val="24"/>
          <w:szCs w:val="24"/>
          <w:shd w:val="clear" w:color="auto" w:fill="FFFFFF"/>
          <w:lang w:val="en-GB"/>
        </w:rPr>
        <w:t>"</w:t>
      </w:r>
      <w:r>
        <w:rPr>
          <w:rFonts w:eastAsia="Times New Roman" w:cs="Times New Roman"/>
          <w:sz w:val="24"/>
          <w:szCs w:val="24"/>
          <w:shd w:val="clear" w:color="auto" w:fill="FFFFFF"/>
          <w:lang w:val="en-GB"/>
        </w:rPr>
        <w:t>;</w:t>
      </w:r>
    </w:p>
    <w:p w14:paraId="5944FDD7" w14:textId="2C921982" w:rsidR="003871E8" w:rsidRPr="00AB0169" w:rsidRDefault="00D15356" w:rsidP="00D15356">
      <w:pPr>
        <w:numPr>
          <w:ilvl w:val="0"/>
          <w:numId w:val="5"/>
        </w:numPr>
        <w:spacing w:after="0"/>
        <w:jc w:val="both"/>
        <w:textAlignment w:val="baseline"/>
        <w:rPr>
          <w:rFonts w:eastAsia="Times New Roman" w:cs="Times New Roman"/>
          <w:sz w:val="24"/>
          <w:szCs w:val="24"/>
          <w:lang w:val="en-GB"/>
        </w:rPr>
      </w:pPr>
      <w:proofErr w:type="gramStart"/>
      <w:r w:rsidRPr="00D15356">
        <w:rPr>
          <w:rFonts w:eastAsia="Times New Roman" w:cs="Times New Roman"/>
          <w:sz w:val="24"/>
          <w:szCs w:val="24"/>
          <w:shd w:val="clear" w:color="auto" w:fill="FFFFFF"/>
          <w:lang w:val="en-GB"/>
        </w:rPr>
        <w:t>conducting</w:t>
      </w:r>
      <w:proofErr w:type="gramEnd"/>
      <w:r w:rsidRPr="00D15356">
        <w:rPr>
          <w:rFonts w:eastAsia="Times New Roman" w:cs="Times New Roman"/>
          <w:sz w:val="24"/>
          <w:szCs w:val="24"/>
          <w:shd w:val="clear" w:color="auto" w:fill="FFFFFF"/>
          <w:lang w:val="en-GB"/>
        </w:rPr>
        <w:t xml:space="preserve"> </w:t>
      </w:r>
      <w:r w:rsidR="008135CD">
        <w:rPr>
          <w:rFonts w:eastAsia="Times New Roman" w:cs="Times New Roman"/>
          <w:sz w:val="24"/>
          <w:szCs w:val="24"/>
          <w:shd w:val="clear" w:color="auto" w:fill="FFFFFF"/>
          <w:lang w:val="uk-UA"/>
        </w:rPr>
        <w:t>2</w:t>
      </w:r>
      <w:r w:rsidRPr="00D15356">
        <w:rPr>
          <w:rFonts w:eastAsia="Times New Roman" w:cs="Times New Roman"/>
          <w:sz w:val="24"/>
          <w:szCs w:val="24"/>
          <w:shd w:val="clear" w:color="auto" w:fill="FFFFFF"/>
          <w:lang w:val="en-GB"/>
        </w:rPr>
        <w:t xml:space="preserve"> trainings for investigators and prosecutors on the topic "Whistleblower in criminal proceedings".</w:t>
      </w:r>
    </w:p>
    <w:p w14:paraId="46CB0E6D" w14:textId="77777777" w:rsidR="003871E8" w:rsidRPr="00AB0169" w:rsidRDefault="003871E8" w:rsidP="00C55550">
      <w:pPr>
        <w:spacing w:after="120"/>
        <w:jc w:val="both"/>
        <w:textAlignment w:val="baseline"/>
        <w:rPr>
          <w:rFonts w:eastAsia="Times New Roman" w:cs="Times New Roman"/>
          <w:b/>
          <w:sz w:val="24"/>
          <w:szCs w:val="24"/>
          <w:shd w:val="clear" w:color="auto" w:fill="FFFFFF"/>
          <w:lang w:val="en-GB"/>
        </w:rPr>
      </w:pPr>
    </w:p>
    <w:p w14:paraId="76F545F5" w14:textId="1CE653EC" w:rsidR="003871E8" w:rsidRPr="00AB0169" w:rsidRDefault="003871E8" w:rsidP="00C55550">
      <w:pPr>
        <w:spacing w:after="120"/>
        <w:jc w:val="both"/>
        <w:textAlignment w:val="baseline"/>
        <w:rPr>
          <w:rFonts w:eastAsia="Times New Roman" w:cs="Times New Roman"/>
          <w:sz w:val="24"/>
          <w:szCs w:val="24"/>
          <w:lang w:val="en-GB"/>
        </w:rPr>
      </w:pPr>
      <w:r w:rsidRPr="00AB0169">
        <w:rPr>
          <w:rFonts w:eastAsia="Times New Roman" w:cs="Times New Roman"/>
          <w:b/>
          <w:sz w:val="24"/>
          <w:szCs w:val="24"/>
          <w:shd w:val="clear" w:color="auto" w:fill="FFFFFF"/>
          <w:lang w:val="en-GB"/>
        </w:rPr>
        <w:t xml:space="preserve">Note: </w:t>
      </w:r>
      <w:r w:rsidRPr="00AB0169">
        <w:rPr>
          <w:rFonts w:eastAsia="Times New Roman" w:cs="Times New Roman"/>
          <w:sz w:val="24"/>
          <w:szCs w:val="24"/>
          <w:shd w:val="clear" w:color="auto" w:fill="FFFFFF"/>
          <w:lang w:val="en-GB"/>
        </w:rPr>
        <w:t xml:space="preserve">All the materials developed under this assignment shall include the EUACI logo as a part of the EUACI visibility strategy. Logo </w:t>
      </w:r>
      <w:proofErr w:type="gramStart"/>
      <w:r w:rsidRPr="00AB0169">
        <w:rPr>
          <w:rFonts w:eastAsia="Times New Roman" w:cs="Times New Roman"/>
          <w:sz w:val="24"/>
          <w:szCs w:val="24"/>
          <w:shd w:val="clear" w:color="auto" w:fill="FFFFFF"/>
          <w:lang w:val="en-GB"/>
        </w:rPr>
        <w:t>shall be used</w:t>
      </w:r>
      <w:proofErr w:type="gramEnd"/>
      <w:r w:rsidRPr="00AB0169">
        <w:rPr>
          <w:rFonts w:eastAsia="Times New Roman" w:cs="Times New Roman"/>
          <w:sz w:val="24"/>
          <w:szCs w:val="24"/>
          <w:shd w:val="clear" w:color="auto" w:fill="FFFFFF"/>
          <w:lang w:val="en-GB"/>
        </w:rPr>
        <w:t xml:space="preserve"> in accordance with the EUACI Visibility Guidelines and Brand Book. The Contractors shall consult with </w:t>
      </w:r>
      <w:r w:rsidR="00801963">
        <w:rPr>
          <w:rFonts w:eastAsia="Times New Roman" w:cs="Times New Roman"/>
          <w:sz w:val="24"/>
          <w:szCs w:val="24"/>
          <w:shd w:val="clear" w:color="auto" w:fill="FFFFFF"/>
          <w:lang w:val="en-GB"/>
        </w:rPr>
        <w:t xml:space="preserve">Yana </w:t>
      </w:r>
      <w:proofErr w:type="spellStart"/>
      <w:r w:rsidR="00801963">
        <w:rPr>
          <w:rFonts w:eastAsia="Times New Roman" w:cs="Times New Roman"/>
          <w:sz w:val="24"/>
          <w:szCs w:val="24"/>
          <w:shd w:val="clear" w:color="auto" w:fill="FFFFFF"/>
          <w:lang w:val="en-GB"/>
        </w:rPr>
        <w:t>Ryzak</w:t>
      </w:r>
      <w:proofErr w:type="spellEnd"/>
      <w:r w:rsidRPr="00AB0169">
        <w:rPr>
          <w:rFonts w:eastAsia="Times New Roman" w:cs="Times New Roman"/>
          <w:sz w:val="24"/>
          <w:szCs w:val="24"/>
          <w:shd w:val="clear" w:color="auto" w:fill="FFFFFF"/>
          <w:lang w:val="en-GB"/>
        </w:rPr>
        <w:t xml:space="preserve">, the EUACI Communications Experts via e-mail at </w:t>
      </w:r>
      <w:hyperlink r:id="rId7" w:history="1">
        <w:r w:rsidR="00801963" w:rsidRPr="00762CC4">
          <w:rPr>
            <w:rStyle w:val="Hyperlink"/>
            <w:rFonts w:eastAsia="Times New Roman" w:cs="Times New Roman"/>
            <w:sz w:val="24"/>
            <w:szCs w:val="24"/>
            <w:shd w:val="clear" w:color="auto" w:fill="FFFFFF"/>
            <w:lang w:val="en-GB"/>
          </w:rPr>
          <w:t>yana.ryzak@gmail.com</w:t>
        </w:r>
      </w:hyperlink>
      <w:r w:rsidRPr="00AB0169">
        <w:rPr>
          <w:rFonts w:eastAsia="Times New Roman" w:cs="Times New Roman"/>
          <w:sz w:val="24"/>
          <w:szCs w:val="24"/>
          <w:shd w:val="clear" w:color="auto" w:fill="FFFFFF"/>
          <w:lang w:val="en-GB"/>
        </w:rPr>
        <w:t xml:space="preserve">. </w:t>
      </w:r>
    </w:p>
    <w:p w14:paraId="6C8A19DA" w14:textId="77777777" w:rsidR="00BA3B87" w:rsidRPr="001324FB" w:rsidRDefault="00BA3B87" w:rsidP="00BA3B87">
      <w:pPr>
        <w:pBdr>
          <w:top w:val="nil"/>
          <w:left w:val="nil"/>
          <w:bottom w:val="nil"/>
          <w:right w:val="nil"/>
          <w:between w:val="nil"/>
        </w:pBdr>
        <w:spacing w:after="100" w:afterAutospacing="1"/>
        <w:jc w:val="both"/>
        <w:rPr>
          <w:rFonts w:eastAsia="Times New Roman" w:cs="Times New Roman"/>
          <w:b/>
          <w:color w:val="000000"/>
          <w:sz w:val="24"/>
          <w:szCs w:val="24"/>
          <w:lang w:val="en-US"/>
        </w:rPr>
      </w:pPr>
      <w:r w:rsidRPr="001324FB">
        <w:rPr>
          <w:rFonts w:eastAsia="Times New Roman" w:cs="Times New Roman"/>
          <w:b/>
          <w:color w:val="000000"/>
          <w:sz w:val="24"/>
          <w:szCs w:val="24"/>
          <w:lang w:val="en-US"/>
        </w:rPr>
        <w:t>4. Timeline</w:t>
      </w:r>
      <w:r>
        <w:rPr>
          <w:rFonts w:eastAsia="Times New Roman" w:cs="Times New Roman"/>
          <w:b/>
          <w:color w:val="000000"/>
          <w:sz w:val="24"/>
          <w:szCs w:val="24"/>
          <w:lang w:val="en-US"/>
        </w:rPr>
        <w:t xml:space="preserve"> </w:t>
      </w:r>
    </w:p>
    <w:p w14:paraId="090EBDA1" w14:textId="77777777" w:rsidR="00BA3B87" w:rsidRPr="006253CD" w:rsidRDefault="00BA3B87" w:rsidP="00BA3B87">
      <w:pPr>
        <w:spacing w:after="100" w:afterAutospacing="1"/>
        <w:jc w:val="both"/>
        <w:rPr>
          <w:rFonts w:eastAsia="Times New Roman" w:cs="Times New Roman"/>
          <w:sz w:val="24"/>
          <w:szCs w:val="24"/>
          <w:lang w:val="en-US"/>
        </w:rPr>
      </w:pPr>
      <w:r w:rsidRPr="009012B6">
        <w:rPr>
          <w:rFonts w:eastAsia="Times New Roman" w:cs="Times New Roman"/>
          <w:color w:val="000000"/>
          <w:sz w:val="24"/>
          <w:szCs w:val="24"/>
          <w:shd w:val="clear" w:color="auto" w:fill="FFFFFF"/>
          <w:lang w:val="en-US"/>
        </w:rPr>
        <w:t>The period of implemen</w:t>
      </w:r>
      <w:r>
        <w:rPr>
          <w:rFonts w:eastAsia="Times New Roman" w:cs="Times New Roman"/>
          <w:color w:val="000000"/>
          <w:sz w:val="24"/>
          <w:szCs w:val="24"/>
          <w:shd w:val="clear" w:color="auto" w:fill="FFFFFF"/>
          <w:lang w:val="en-US"/>
        </w:rPr>
        <w:t>tation of the contract will be 12</w:t>
      </w:r>
      <w:r w:rsidRPr="009012B6">
        <w:rPr>
          <w:rFonts w:eastAsia="Times New Roman" w:cs="Times New Roman"/>
          <w:color w:val="000000"/>
          <w:sz w:val="24"/>
          <w:szCs w:val="24"/>
          <w:shd w:val="clear" w:color="auto" w:fill="FFFFFF"/>
          <w:lang w:val="en-US"/>
        </w:rPr>
        <w:t xml:space="preserve"> months. The intended commencement date is the date of signature of the contract with the service provider.</w:t>
      </w:r>
    </w:p>
    <w:p w14:paraId="158D7FAA" w14:textId="77777777" w:rsidR="00BA3B87" w:rsidRPr="009012B6" w:rsidRDefault="00BA3B87" w:rsidP="00BA3B87">
      <w:pPr>
        <w:spacing w:after="100" w:afterAutospacing="1"/>
        <w:jc w:val="both"/>
        <w:rPr>
          <w:rFonts w:eastAsia="Times New Roman" w:cs="Times New Roman"/>
          <w:b/>
          <w:sz w:val="24"/>
          <w:szCs w:val="24"/>
          <w:lang w:val="en-US"/>
        </w:rPr>
      </w:pPr>
      <w:r>
        <w:rPr>
          <w:rFonts w:eastAsia="Times New Roman" w:cs="Times New Roman"/>
          <w:b/>
          <w:sz w:val="24"/>
          <w:szCs w:val="24"/>
          <w:lang w:val="en-US"/>
        </w:rPr>
        <w:t xml:space="preserve">5. </w:t>
      </w:r>
      <w:r w:rsidRPr="009012B6">
        <w:rPr>
          <w:rFonts w:eastAsia="Times New Roman" w:cs="Times New Roman"/>
          <w:b/>
          <w:sz w:val="24"/>
          <w:szCs w:val="24"/>
          <w:lang w:val="en-US"/>
        </w:rPr>
        <w:t>Requirements for the Contractor</w:t>
      </w:r>
    </w:p>
    <w:p w14:paraId="70675CBE" w14:textId="77777777" w:rsidR="00BA3B87" w:rsidRPr="009012B6" w:rsidRDefault="00BA3B87" w:rsidP="00BA3B87">
      <w:pPr>
        <w:spacing w:after="100" w:afterAutospacing="1"/>
        <w:jc w:val="both"/>
        <w:rPr>
          <w:rFonts w:eastAsia="Times New Roman" w:cs="Times New Roman"/>
          <w:sz w:val="24"/>
          <w:szCs w:val="24"/>
          <w:lang w:val="en-US"/>
        </w:rPr>
      </w:pPr>
      <w:r>
        <w:rPr>
          <w:rFonts w:eastAsia="Times New Roman" w:cs="Times New Roman"/>
          <w:sz w:val="24"/>
          <w:szCs w:val="24"/>
          <w:lang w:val="en-US"/>
        </w:rPr>
        <w:t>The expert team should include people who meet the following requirements:</w:t>
      </w:r>
    </w:p>
    <w:p w14:paraId="485DE9DF" w14:textId="556A4A66" w:rsidR="00BA3B87" w:rsidRPr="009012B6" w:rsidRDefault="00BA3B87" w:rsidP="00BA3B87">
      <w:pPr>
        <w:spacing w:after="100" w:afterAutospacing="1"/>
        <w:jc w:val="both"/>
        <w:rPr>
          <w:rFonts w:eastAsia="Times New Roman" w:cs="Times New Roman"/>
          <w:sz w:val="24"/>
          <w:szCs w:val="24"/>
          <w:lang w:val="en-US"/>
        </w:rPr>
      </w:pPr>
      <w:r w:rsidRPr="009012B6">
        <w:rPr>
          <w:rFonts w:eastAsia="Times New Roman" w:cs="Times New Roman"/>
          <w:sz w:val="24"/>
          <w:szCs w:val="24"/>
          <w:lang w:val="en-US"/>
        </w:rPr>
        <w:t>●</w:t>
      </w:r>
      <w:r w:rsidRPr="009012B6">
        <w:rPr>
          <w:rFonts w:eastAsia="Times New Roman" w:cs="Times New Roman"/>
          <w:sz w:val="24"/>
          <w:szCs w:val="24"/>
          <w:lang w:val="en-US"/>
        </w:rPr>
        <w:tab/>
        <w:t>Advanced University degree (Master’s degree or equivalent) in</w:t>
      </w:r>
      <w:r>
        <w:rPr>
          <w:rFonts w:eastAsia="Times New Roman" w:cs="Times New Roman"/>
          <w:sz w:val="24"/>
          <w:szCs w:val="24"/>
          <w:lang w:val="en-US"/>
        </w:rPr>
        <w:t xml:space="preserve"> L</w:t>
      </w:r>
      <w:r w:rsidRPr="009012B6">
        <w:rPr>
          <w:rFonts w:eastAsia="Times New Roman" w:cs="Times New Roman"/>
          <w:sz w:val="24"/>
          <w:szCs w:val="24"/>
          <w:lang w:val="en-US"/>
        </w:rPr>
        <w:t>aw;</w:t>
      </w:r>
    </w:p>
    <w:p w14:paraId="55E1EBCC" w14:textId="60D16425" w:rsidR="00BA3B87" w:rsidRPr="009012B6" w:rsidRDefault="00BA3B87" w:rsidP="00BA3B87">
      <w:pPr>
        <w:spacing w:after="100" w:afterAutospacing="1"/>
        <w:jc w:val="both"/>
        <w:rPr>
          <w:rFonts w:eastAsia="Times New Roman" w:cs="Times New Roman"/>
          <w:sz w:val="24"/>
          <w:szCs w:val="24"/>
          <w:lang w:val="en-US"/>
        </w:rPr>
      </w:pPr>
      <w:r w:rsidRPr="009012B6">
        <w:rPr>
          <w:rFonts w:eastAsia="Times New Roman" w:cs="Times New Roman"/>
          <w:sz w:val="24"/>
          <w:szCs w:val="24"/>
          <w:lang w:val="en-US"/>
        </w:rPr>
        <w:t>●</w:t>
      </w:r>
      <w:r w:rsidRPr="009012B6">
        <w:rPr>
          <w:rFonts w:eastAsia="Times New Roman" w:cs="Times New Roman"/>
          <w:sz w:val="24"/>
          <w:szCs w:val="24"/>
          <w:lang w:val="en-US"/>
        </w:rPr>
        <w:tab/>
      </w:r>
      <w:proofErr w:type="gramStart"/>
      <w:r w:rsidRPr="009012B6">
        <w:rPr>
          <w:rFonts w:eastAsia="Times New Roman" w:cs="Times New Roman"/>
          <w:sz w:val="24"/>
          <w:szCs w:val="24"/>
          <w:lang w:val="en-US"/>
        </w:rPr>
        <w:t>A</w:t>
      </w:r>
      <w:proofErr w:type="gramEnd"/>
      <w:r w:rsidRPr="009012B6">
        <w:rPr>
          <w:rFonts w:eastAsia="Times New Roman" w:cs="Times New Roman"/>
          <w:sz w:val="24"/>
          <w:szCs w:val="24"/>
          <w:lang w:val="en-US"/>
        </w:rPr>
        <w:t xml:space="preserve"> minimum of </w:t>
      </w:r>
      <w:r>
        <w:rPr>
          <w:rFonts w:eastAsia="Times New Roman" w:cs="Times New Roman"/>
          <w:sz w:val="24"/>
          <w:szCs w:val="24"/>
          <w:lang w:val="en-US"/>
        </w:rPr>
        <w:t>7</w:t>
      </w:r>
      <w:r w:rsidRPr="009012B6">
        <w:rPr>
          <w:rFonts w:eastAsia="Times New Roman" w:cs="Times New Roman"/>
          <w:sz w:val="24"/>
          <w:szCs w:val="24"/>
          <w:lang w:val="en-US"/>
        </w:rPr>
        <w:t xml:space="preserve"> years of professional experience of working in the relevant field (</w:t>
      </w:r>
      <w:r>
        <w:rPr>
          <w:rFonts w:eastAsia="Times New Roman" w:cs="Times New Roman"/>
          <w:sz w:val="24"/>
          <w:szCs w:val="24"/>
          <w:lang w:val="en-US"/>
        </w:rPr>
        <w:t>law, criminal procedure)</w:t>
      </w:r>
      <w:r w:rsidRPr="009012B6">
        <w:rPr>
          <w:rFonts w:eastAsia="Times New Roman" w:cs="Times New Roman"/>
          <w:sz w:val="24"/>
          <w:szCs w:val="24"/>
          <w:lang w:val="en-US"/>
        </w:rPr>
        <w:t>;</w:t>
      </w:r>
    </w:p>
    <w:p w14:paraId="571FDE81" w14:textId="78BD3B7B" w:rsidR="00BA3B87" w:rsidRPr="009012B6" w:rsidRDefault="00BA3B87" w:rsidP="00BA3B87">
      <w:pPr>
        <w:spacing w:after="100" w:afterAutospacing="1"/>
        <w:jc w:val="both"/>
        <w:rPr>
          <w:rFonts w:eastAsia="Times New Roman" w:cs="Times New Roman"/>
          <w:sz w:val="24"/>
          <w:szCs w:val="24"/>
          <w:lang w:val="en-US"/>
        </w:rPr>
      </w:pPr>
      <w:r w:rsidRPr="009012B6">
        <w:rPr>
          <w:rFonts w:eastAsia="Times New Roman" w:cs="Times New Roman"/>
          <w:sz w:val="24"/>
          <w:szCs w:val="24"/>
          <w:lang w:val="en-US"/>
        </w:rPr>
        <w:lastRenderedPageBreak/>
        <w:t>●</w:t>
      </w:r>
      <w:r w:rsidRPr="009012B6">
        <w:rPr>
          <w:rFonts w:eastAsia="Times New Roman" w:cs="Times New Roman"/>
          <w:sz w:val="24"/>
          <w:szCs w:val="24"/>
          <w:lang w:val="en-US"/>
        </w:rPr>
        <w:tab/>
        <w:t xml:space="preserve">Extensive </w:t>
      </w:r>
      <w:r>
        <w:rPr>
          <w:rFonts w:eastAsia="Times New Roman" w:cs="Times New Roman"/>
          <w:sz w:val="24"/>
          <w:szCs w:val="24"/>
          <w:lang w:val="en-US"/>
        </w:rPr>
        <w:t>knowledge of the local context in Ukraine</w:t>
      </w:r>
      <w:r w:rsidRPr="009012B6">
        <w:rPr>
          <w:rFonts w:eastAsia="Times New Roman" w:cs="Times New Roman"/>
          <w:sz w:val="24"/>
          <w:szCs w:val="24"/>
          <w:lang w:val="en-US"/>
        </w:rPr>
        <w:t>;</w:t>
      </w:r>
    </w:p>
    <w:p w14:paraId="7CA7DC31" w14:textId="488E30A8" w:rsidR="00BA3B87" w:rsidRDefault="00BA3B87" w:rsidP="00BA3B87">
      <w:pPr>
        <w:spacing w:after="100" w:afterAutospacing="1"/>
        <w:jc w:val="both"/>
        <w:rPr>
          <w:rFonts w:eastAsia="Times New Roman" w:cs="Times New Roman"/>
          <w:sz w:val="24"/>
          <w:szCs w:val="24"/>
          <w:lang w:val="en-US"/>
        </w:rPr>
      </w:pPr>
      <w:r w:rsidRPr="009012B6">
        <w:rPr>
          <w:rFonts w:eastAsia="Times New Roman" w:cs="Times New Roman"/>
          <w:sz w:val="24"/>
          <w:szCs w:val="24"/>
          <w:lang w:val="en-US"/>
        </w:rPr>
        <w:t>●</w:t>
      </w:r>
      <w:r w:rsidRPr="009012B6">
        <w:rPr>
          <w:rFonts w:eastAsia="Times New Roman" w:cs="Times New Roman"/>
          <w:sz w:val="24"/>
          <w:szCs w:val="24"/>
          <w:lang w:val="en-US"/>
        </w:rPr>
        <w:tab/>
        <w:t>Proven ability of analytical and report drafting work</w:t>
      </w:r>
      <w:r>
        <w:rPr>
          <w:rFonts w:eastAsia="Times New Roman" w:cs="Times New Roman"/>
          <w:sz w:val="24"/>
          <w:szCs w:val="24"/>
          <w:lang w:val="en-US"/>
        </w:rPr>
        <w:t xml:space="preserve"> in the field of whistleblowers protection, reporting of crimes, and security guarantees to </w:t>
      </w:r>
      <w:r w:rsidR="00004ED6">
        <w:rPr>
          <w:rFonts w:eastAsia="Times New Roman" w:cs="Times New Roman"/>
          <w:sz w:val="24"/>
          <w:szCs w:val="24"/>
          <w:lang w:val="en-US"/>
        </w:rPr>
        <w:t>participants of criminal proceedings</w:t>
      </w:r>
      <w:r w:rsidRPr="009012B6">
        <w:rPr>
          <w:rFonts w:eastAsia="Times New Roman" w:cs="Times New Roman"/>
          <w:sz w:val="24"/>
          <w:szCs w:val="24"/>
          <w:lang w:val="en-US"/>
        </w:rPr>
        <w:t>;</w:t>
      </w:r>
    </w:p>
    <w:p w14:paraId="4EB74221" w14:textId="5C5DF9EE" w:rsidR="00BA3B87" w:rsidRPr="004C5083" w:rsidRDefault="00BA3B87" w:rsidP="00BA3B87">
      <w:pPr>
        <w:spacing w:after="100" w:afterAutospacing="1"/>
        <w:jc w:val="both"/>
        <w:rPr>
          <w:rFonts w:eastAsia="Times New Roman" w:cs="Times New Roman"/>
          <w:sz w:val="24"/>
          <w:szCs w:val="24"/>
          <w:lang w:val="en-US"/>
        </w:rPr>
      </w:pPr>
      <w:r w:rsidRPr="009012B6">
        <w:rPr>
          <w:rFonts w:eastAsia="Times New Roman" w:cs="Times New Roman"/>
          <w:sz w:val="24"/>
          <w:szCs w:val="24"/>
          <w:lang w:val="en-US"/>
        </w:rPr>
        <w:t>●</w:t>
      </w:r>
      <w:r w:rsidRPr="009012B6">
        <w:rPr>
          <w:rFonts w:eastAsia="Times New Roman" w:cs="Times New Roman"/>
          <w:sz w:val="24"/>
          <w:szCs w:val="24"/>
          <w:lang w:val="en-US"/>
        </w:rPr>
        <w:tab/>
        <w:t xml:space="preserve">Proven </w:t>
      </w:r>
      <w:r>
        <w:rPr>
          <w:rFonts w:eastAsia="Times New Roman" w:cs="Times New Roman"/>
          <w:sz w:val="24"/>
          <w:szCs w:val="24"/>
          <w:lang w:val="en-US"/>
        </w:rPr>
        <w:t xml:space="preserve">experience of conducting </w:t>
      </w:r>
      <w:r w:rsidR="00004ED6">
        <w:rPr>
          <w:rFonts w:eastAsia="Times New Roman" w:cs="Times New Roman"/>
          <w:sz w:val="24"/>
          <w:szCs w:val="24"/>
          <w:lang w:val="en-US"/>
        </w:rPr>
        <w:t xml:space="preserve">legal </w:t>
      </w:r>
      <w:r>
        <w:rPr>
          <w:rFonts w:eastAsia="Times New Roman" w:cs="Times New Roman"/>
          <w:sz w:val="24"/>
          <w:szCs w:val="24"/>
          <w:lang w:val="en-US"/>
        </w:rPr>
        <w:t>training</w:t>
      </w:r>
      <w:r w:rsidR="00004ED6">
        <w:rPr>
          <w:rFonts w:eastAsia="Times New Roman" w:cs="Times New Roman"/>
          <w:sz w:val="24"/>
          <w:szCs w:val="24"/>
          <w:lang w:val="en-US"/>
        </w:rPr>
        <w:t xml:space="preserve"> for investigators and prosecutors</w:t>
      </w:r>
      <w:proofErr w:type="gramStart"/>
      <w:r w:rsidRPr="009012B6">
        <w:rPr>
          <w:rFonts w:eastAsia="Times New Roman" w:cs="Times New Roman"/>
          <w:sz w:val="24"/>
          <w:szCs w:val="24"/>
          <w:lang w:val="en-US"/>
        </w:rPr>
        <w:t>;</w:t>
      </w:r>
      <w:proofErr w:type="gramEnd"/>
    </w:p>
    <w:p w14:paraId="6770CF6B" w14:textId="77777777" w:rsidR="00BA3B87" w:rsidRDefault="00BA3B87" w:rsidP="00BA3B87">
      <w:pPr>
        <w:spacing w:after="100" w:afterAutospacing="1"/>
        <w:jc w:val="both"/>
        <w:rPr>
          <w:rFonts w:eastAsia="Times New Roman" w:cs="Times New Roman"/>
          <w:sz w:val="24"/>
          <w:szCs w:val="24"/>
          <w:lang w:val="en-US"/>
        </w:rPr>
      </w:pPr>
      <w:r w:rsidRPr="009012B6">
        <w:rPr>
          <w:rFonts w:eastAsia="Times New Roman" w:cs="Times New Roman"/>
          <w:sz w:val="24"/>
          <w:szCs w:val="24"/>
          <w:lang w:val="en-US"/>
        </w:rPr>
        <w:t>●</w:t>
      </w:r>
      <w:r w:rsidRPr="009012B6">
        <w:rPr>
          <w:rFonts w:eastAsia="Times New Roman" w:cs="Times New Roman"/>
          <w:sz w:val="24"/>
          <w:szCs w:val="24"/>
          <w:lang w:val="en-US"/>
        </w:rPr>
        <w:tab/>
        <w:t>Experience of working and collaborating with stakeholders including government, civil society and communities</w:t>
      </w:r>
      <w:proofErr w:type="gramStart"/>
      <w:r w:rsidRPr="009012B6">
        <w:rPr>
          <w:rFonts w:eastAsia="Times New Roman" w:cs="Times New Roman"/>
          <w:sz w:val="24"/>
          <w:szCs w:val="24"/>
          <w:lang w:val="en-US"/>
        </w:rPr>
        <w:t>;</w:t>
      </w:r>
      <w:proofErr w:type="gramEnd"/>
    </w:p>
    <w:p w14:paraId="2FCE5655" w14:textId="1C4A115B" w:rsidR="00BA3B87" w:rsidRDefault="00BA3B87" w:rsidP="00BA3B87">
      <w:pPr>
        <w:spacing w:after="100" w:afterAutospacing="1"/>
        <w:jc w:val="both"/>
        <w:rPr>
          <w:rFonts w:eastAsia="Times New Roman" w:cs="Times New Roman"/>
          <w:sz w:val="24"/>
          <w:szCs w:val="24"/>
          <w:lang w:val="en-US"/>
        </w:rPr>
      </w:pPr>
      <w:r w:rsidRPr="009012B6">
        <w:rPr>
          <w:rFonts w:eastAsia="Times New Roman" w:cs="Times New Roman"/>
          <w:sz w:val="24"/>
          <w:szCs w:val="24"/>
          <w:lang w:val="en-US"/>
        </w:rPr>
        <w:t>●</w:t>
      </w:r>
      <w:r w:rsidRPr="009012B6">
        <w:rPr>
          <w:rFonts w:eastAsia="Times New Roman" w:cs="Times New Roman"/>
          <w:sz w:val="24"/>
          <w:szCs w:val="24"/>
          <w:lang w:val="en-US"/>
        </w:rPr>
        <w:tab/>
        <w:t>Fluency in written and oral Ukrainian</w:t>
      </w:r>
      <w:r>
        <w:rPr>
          <w:rFonts w:eastAsia="Times New Roman" w:cs="Times New Roman"/>
          <w:sz w:val="24"/>
          <w:szCs w:val="24"/>
          <w:lang w:val="en-US"/>
        </w:rPr>
        <w:t>;</w:t>
      </w:r>
      <w:r w:rsidRPr="009012B6">
        <w:rPr>
          <w:rFonts w:eastAsia="Times New Roman" w:cs="Times New Roman"/>
          <w:sz w:val="24"/>
          <w:szCs w:val="24"/>
          <w:lang w:val="en-US"/>
        </w:rPr>
        <w:t xml:space="preserve"> English will be an asset.</w:t>
      </w:r>
    </w:p>
    <w:p w14:paraId="60888721" w14:textId="330F29C2" w:rsidR="00004ED6" w:rsidRPr="009012B6" w:rsidRDefault="00004ED6" w:rsidP="00BA3B87">
      <w:pPr>
        <w:spacing w:after="100" w:afterAutospacing="1"/>
        <w:jc w:val="both"/>
        <w:rPr>
          <w:rFonts w:eastAsia="Times New Roman" w:cs="Times New Roman"/>
          <w:sz w:val="24"/>
          <w:szCs w:val="24"/>
          <w:lang w:val="en-US"/>
        </w:rPr>
      </w:pPr>
      <w:r w:rsidRPr="009012B6">
        <w:rPr>
          <w:rFonts w:eastAsia="Times New Roman" w:cs="Times New Roman"/>
          <w:sz w:val="24"/>
          <w:szCs w:val="24"/>
          <w:lang w:val="en-US"/>
        </w:rPr>
        <w:t>●</w:t>
      </w:r>
      <w:r w:rsidRPr="009012B6">
        <w:rPr>
          <w:rFonts w:eastAsia="Times New Roman" w:cs="Times New Roman"/>
          <w:sz w:val="24"/>
          <w:szCs w:val="24"/>
          <w:lang w:val="en-US"/>
        </w:rPr>
        <w:tab/>
      </w:r>
      <w:r>
        <w:rPr>
          <w:rFonts w:eastAsia="Times New Roman" w:cs="Times New Roman"/>
          <w:sz w:val="24"/>
          <w:szCs w:val="24"/>
          <w:lang w:val="en-US"/>
        </w:rPr>
        <w:t>Experience of research in foreign legislation and legal practice will be an asset.</w:t>
      </w:r>
    </w:p>
    <w:p w14:paraId="19D2D2C6" w14:textId="77777777" w:rsidR="00BA3B87" w:rsidRDefault="00BA3B87" w:rsidP="00BA3B87">
      <w:pPr>
        <w:spacing w:after="100" w:afterAutospacing="1"/>
        <w:rPr>
          <w:rFonts w:eastAsia="Times New Roman" w:cs="Times New Roman"/>
          <w:sz w:val="24"/>
          <w:szCs w:val="24"/>
          <w:lang w:val="en-US"/>
        </w:rPr>
      </w:pPr>
    </w:p>
    <w:p w14:paraId="47ECABE1" w14:textId="77777777" w:rsidR="00BA3B87" w:rsidRPr="007C3096" w:rsidRDefault="00BA3B87" w:rsidP="00BA3B87">
      <w:pPr>
        <w:spacing w:after="100" w:afterAutospacing="1"/>
        <w:rPr>
          <w:rFonts w:eastAsia="Times New Roman" w:cs="Times New Roman"/>
          <w:b/>
          <w:sz w:val="24"/>
          <w:szCs w:val="24"/>
          <w:lang w:val="en-US"/>
        </w:rPr>
      </w:pPr>
      <w:r w:rsidRPr="007C3096">
        <w:rPr>
          <w:rFonts w:eastAsia="Times New Roman" w:cs="Times New Roman"/>
          <w:b/>
          <w:sz w:val="24"/>
          <w:szCs w:val="24"/>
          <w:lang w:val="en-US"/>
        </w:rPr>
        <w:t>6.</w:t>
      </w:r>
      <w:r w:rsidRPr="007C3096">
        <w:rPr>
          <w:rFonts w:eastAsia="Times New Roman" w:cs="Times New Roman"/>
          <w:b/>
          <w:sz w:val="24"/>
          <w:szCs w:val="24"/>
          <w:lang w:val="en-US"/>
        </w:rPr>
        <w:tab/>
        <w:t>Monitoring and evaluation</w:t>
      </w:r>
    </w:p>
    <w:p w14:paraId="5D8AA82F" w14:textId="77777777" w:rsidR="00BA3B87" w:rsidRPr="007C3096" w:rsidRDefault="00BA3B87" w:rsidP="00BA3B87">
      <w:pPr>
        <w:spacing w:after="100" w:afterAutospacing="1"/>
        <w:rPr>
          <w:rFonts w:eastAsia="Times New Roman" w:cs="Times New Roman"/>
          <w:sz w:val="24"/>
          <w:szCs w:val="24"/>
          <w:u w:val="single"/>
          <w:lang w:val="en-US"/>
        </w:rPr>
      </w:pPr>
      <w:r w:rsidRPr="007C3096">
        <w:rPr>
          <w:rFonts w:eastAsia="Times New Roman" w:cs="Times New Roman"/>
          <w:sz w:val="24"/>
          <w:szCs w:val="24"/>
          <w:u w:val="single"/>
          <w:lang w:val="en-US"/>
        </w:rPr>
        <w:t>Definition of indicators</w:t>
      </w:r>
    </w:p>
    <w:p w14:paraId="2B62FDEC" w14:textId="77777777" w:rsidR="00BA3B87" w:rsidRPr="007C3096" w:rsidRDefault="00BA3B87" w:rsidP="00BA3B87">
      <w:pPr>
        <w:spacing w:after="100" w:afterAutospacing="1"/>
        <w:jc w:val="both"/>
        <w:rPr>
          <w:rFonts w:eastAsia="Times New Roman" w:cs="Times New Roman"/>
          <w:sz w:val="24"/>
          <w:szCs w:val="24"/>
          <w:lang w:val="en-US"/>
        </w:rPr>
      </w:pPr>
      <w:r w:rsidRPr="007C3096">
        <w:rPr>
          <w:rFonts w:eastAsia="Times New Roman" w:cs="Times New Roman"/>
          <w:sz w:val="24"/>
          <w:szCs w:val="24"/>
          <w:lang w:val="en-US"/>
        </w:rPr>
        <w:t xml:space="preserve">The performance of the contractor </w:t>
      </w:r>
      <w:proofErr w:type="gramStart"/>
      <w:r w:rsidRPr="007C3096">
        <w:rPr>
          <w:rFonts w:eastAsia="Times New Roman" w:cs="Times New Roman"/>
          <w:sz w:val="24"/>
          <w:szCs w:val="24"/>
          <w:lang w:val="en-US"/>
        </w:rPr>
        <w:t>will be judged</w:t>
      </w:r>
      <w:proofErr w:type="gramEnd"/>
      <w:r w:rsidRPr="007C3096">
        <w:rPr>
          <w:rFonts w:eastAsia="Times New Roman" w:cs="Times New Roman"/>
          <w:sz w:val="24"/>
          <w:szCs w:val="24"/>
          <w:lang w:val="en-US"/>
        </w:rPr>
        <w:t xml:space="preserve"> upon reaching the purpose of this contract as well as obtaining its results, as indicated in the sections "Objective" and "Expected Deliverables" herein respectively. Moreover, the performance of the contractors </w:t>
      </w:r>
      <w:proofErr w:type="gramStart"/>
      <w:r w:rsidRPr="007C3096">
        <w:rPr>
          <w:rFonts w:eastAsia="Times New Roman" w:cs="Times New Roman"/>
          <w:sz w:val="24"/>
          <w:szCs w:val="24"/>
          <w:lang w:val="en-US"/>
        </w:rPr>
        <w:t>will be judged</w:t>
      </w:r>
      <w:proofErr w:type="gramEnd"/>
      <w:r w:rsidRPr="007C3096">
        <w:rPr>
          <w:rFonts w:eastAsia="Times New Roman" w:cs="Times New Roman"/>
          <w:sz w:val="24"/>
          <w:szCs w:val="24"/>
          <w:lang w:val="en-US"/>
        </w:rPr>
        <w:t xml:space="preserve"> upon successful implementation of all the specific activities indicated above.</w:t>
      </w:r>
    </w:p>
    <w:p w14:paraId="0FB42153" w14:textId="77777777" w:rsidR="00BA3B87" w:rsidRPr="007C3096" w:rsidRDefault="00BA3B87" w:rsidP="00BA3B87">
      <w:pPr>
        <w:spacing w:after="100" w:afterAutospacing="1"/>
        <w:jc w:val="both"/>
        <w:rPr>
          <w:rFonts w:eastAsia="Times New Roman" w:cs="Times New Roman"/>
          <w:sz w:val="24"/>
          <w:szCs w:val="24"/>
          <w:u w:val="single"/>
          <w:lang w:val="en-US"/>
        </w:rPr>
      </w:pPr>
      <w:r w:rsidRPr="007C3096">
        <w:rPr>
          <w:rFonts w:eastAsia="Times New Roman" w:cs="Times New Roman"/>
          <w:sz w:val="24"/>
          <w:szCs w:val="24"/>
          <w:u w:val="single"/>
          <w:lang w:val="en-US"/>
        </w:rPr>
        <w:t>Special requirements</w:t>
      </w:r>
    </w:p>
    <w:p w14:paraId="0C6F37C9" w14:textId="77777777" w:rsidR="00BA3B87" w:rsidRPr="007C3096" w:rsidRDefault="00BA3B87" w:rsidP="00BA3B87">
      <w:pPr>
        <w:spacing w:after="100" w:afterAutospacing="1"/>
        <w:jc w:val="both"/>
        <w:rPr>
          <w:rFonts w:eastAsia="Times New Roman" w:cs="Times New Roman"/>
          <w:sz w:val="24"/>
          <w:szCs w:val="24"/>
          <w:lang w:val="en-US"/>
        </w:rPr>
      </w:pPr>
      <w:proofErr w:type="gramStart"/>
      <w:r w:rsidRPr="007C3096">
        <w:rPr>
          <w:rFonts w:eastAsia="Times New Roman" w:cs="Times New Roman"/>
          <w:sz w:val="24"/>
          <w:szCs w:val="24"/>
          <w:lang w:val="en-US"/>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roofErr w:type="gramEnd"/>
    </w:p>
    <w:p w14:paraId="21BBCA33" w14:textId="77777777" w:rsidR="00BA3B87" w:rsidRPr="007C3096" w:rsidRDefault="00BA3B87" w:rsidP="00BA3B87">
      <w:pPr>
        <w:spacing w:after="100" w:afterAutospacing="1"/>
        <w:jc w:val="both"/>
        <w:rPr>
          <w:rFonts w:eastAsia="Times New Roman" w:cs="Times New Roman"/>
          <w:sz w:val="24"/>
          <w:szCs w:val="24"/>
          <w:lang w:val="en-US"/>
        </w:rPr>
      </w:pPr>
      <w:r w:rsidRPr="007C3096">
        <w:rPr>
          <w:rFonts w:eastAsia="Times New Roman" w:cs="Times New Roman"/>
          <w:sz w:val="24"/>
          <w:szCs w:val="24"/>
          <w:lang w:val="en-US"/>
        </w:rPr>
        <w:t xml:space="preserve">The contractor reports to the EUACI. The contractor </w:t>
      </w:r>
      <w:proofErr w:type="gramStart"/>
      <w:r w:rsidRPr="007C3096">
        <w:rPr>
          <w:rFonts w:eastAsia="Times New Roman" w:cs="Times New Roman"/>
          <w:sz w:val="24"/>
          <w:szCs w:val="24"/>
          <w:lang w:val="en-US"/>
        </w:rPr>
        <w:t>shall be briefed</w:t>
      </w:r>
      <w:proofErr w:type="gramEnd"/>
      <w:r>
        <w:rPr>
          <w:rFonts w:eastAsia="Times New Roman" w:cs="Times New Roman"/>
          <w:sz w:val="24"/>
          <w:szCs w:val="24"/>
          <w:lang w:val="en-US"/>
        </w:rPr>
        <w:t xml:space="preserve"> by the NACP</w:t>
      </w:r>
      <w:r w:rsidRPr="007C3096">
        <w:rPr>
          <w:rFonts w:eastAsia="Times New Roman" w:cs="Times New Roman"/>
          <w:sz w:val="24"/>
          <w:szCs w:val="24"/>
          <w:lang w:val="en-US"/>
        </w:rPr>
        <w:t xml:space="preserve"> prior to starting with the assignment. The contractor shall de-brief the EUACI prior to </w:t>
      </w:r>
      <w:proofErr w:type="spellStart"/>
      <w:r w:rsidRPr="007C3096">
        <w:rPr>
          <w:rFonts w:eastAsia="Times New Roman" w:cs="Times New Roman"/>
          <w:sz w:val="24"/>
          <w:szCs w:val="24"/>
          <w:lang w:val="en-US"/>
        </w:rPr>
        <w:t>finalising</w:t>
      </w:r>
      <w:proofErr w:type="spellEnd"/>
      <w:r w:rsidRPr="007C3096">
        <w:rPr>
          <w:rFonts w:eastAsia="Times New Roman" w:cs="Times New Roman"/>
          <w:sz w:val="24"/>
          <w:szCs w:val="24"/>
          <w:lang w:val="en-US"/>
        </w:rPr>
        <w:t xml:space="preserve"> the assignment.</w:t>
      </w:r>
    </w:p>
    <w:p w14:paraId="3C48D880" w14:textId="77777777" w:rsidR="00BA3B87" w:rsidRPr="007C3096" w:rsidRDefault="00BA3B87" w:rsidP="00BA3B87">
      <w:pPr>
        <w:spacing w:after="100" w:afterAutospacing="1"/>
        <w:rPr>
          <w:rFonts w:eastAsia="Times New Roman" w:cs="Times New Roman"/>
          <w:b/>
          <w:sz w:val="24"/>
          <w:szCs w:val="24"/>
          <w:lang w:val="en-US"/>
        </w:rPr>
      </w:pPr>
      <w:r w:rsidRPr="007C3096">
        <w:rPr>
          <w:rFonts w:eastAsia="Times New Roman" w:cs="Times New Roman"/>
          <w:b/>
          <w:sz w:val="24"/>
          <w:szCs w:val="24"/>
          <w:lang w:val="en-US"/>
        </w:rPr>
        <w:t>7.</w:t>
      </w:r>
      <w:r w:rsidRPr="007C3096">
        <w:rPr>
          <w:rFonts w:eastAsia="Times New Roman" w:cs="Times New Roman"/>
          <w:b/>
          <w:sz w:val="24"/>
          <w:szCs w:val="24"/>
          <w:lang w:val="en-US"/>
        </w:rPr>
        <w:tab/>
        <w:t>Cross-cutting issues (integration of the youth, equal opportunities)</w:t>
      </w:r>
    </w:p>
    <w:p w14:paraId="51A67566" w14:textId="77777777" w:rsidR="00BA3B87" w:rsidRPr="007C3096" w:rsidRDefault="00BA3B87" w:rsidP="00BA3B87">
      <w:pPr>
        <w:spacing w:after="100" w:afterAutospacing="1"/>
        <w:jc w:val="both"/>
        <w:rPr>
          <w:rFonts w:eastAsia="Times New Roman" w:cs="Times New Roman"/>
          <w:sz w:val="24"/>
          <w:szCs w:val="24"/>
          <w:lang w:val="en-US"/>
        </w:rPr>
      </w:pPr>
      <w:r w:rsidRPr="007C3096">
        <w:rPr>
          <w:rFonts w:eastAsia="Times New Roman" w:cs="Times New Roman"/>
          <w:sz w:val="24"/>
          <w:szCs w:val="24"/>
          <w:lang w:val="en-US"/>
        </w:rPr>
        <w:t xml:space="preserve">The project will be implemented ensuring equal opportunities for </w:t>
      </w:r>
      <w:proofErr w:type="gramStart"/>
      <w:r w:rsidRPr="007C3096">
        <w:rPr>
          <w:rFonts w:eastAsia="Times New Roman" w:cs="Times New Roman"/>
          <w:sz w:val="24"/>
          <w:szCs w:val="24"/>
          <w:lang w:val="en-US"/>
        </w:rPr>
        <w:t>men and women</w:t>
      </w:r>
      <w:proofErr w:type="gramEnd"/>
      <w:r w:rsidRPr="007C3096">
        <w:rPr>
          <w:rFonts w:eastAsia="Times New Roman" w:cs="Times New Roman"/>
          <w:sz w:val="24"/>
          <w:szCs w:val="24"/>
          <w:lang w:val="en-US"/>
        </w:rPr>
        <w:t xml:space="preserve"> and integration of the youth.</w:t>
      </w:r>
    </w:p>
    <w:p w14:paraId="79F2AE28" w14:textId="77777777" w:rsidR="00BA3B87" w:rsidRDefault="00BA3B87" w:rsidP="00BA3B87">
      <w:pPr>
        <w:spacing w:after="100" w:afterAutospacing="1"/>
        <w:rPr>
          <w:rFonts w:eastAsia="Times New Roman" w:cs="Times New Roman"/>
          <w:b/>
          <w:sz w:val="24"/>
          <w:szCs w:val="24"/>
          <w:lang w:val="en-US"/>
        </w:rPr>
      </w:pPr>
    </w:p>
    <w:p w14:paraId="6E102825" w14:textId="77777777" w:rsidR="00BA3B87" w:rsidRPr="007C3096" w:rsidRDefault="00BA3B87" w:rsidP="00BA3B87">
      <w:pPr>
        <w:spacing w:after="100" w:afterAutospacing="1"/>
        <w:rPr>
          <w:rFonts w:eastAsia="Times New Roman" w:cs="Times New Roman"/>
          <w:b/>
          <w:sz w:val="24"/>
          <w:szCs w:val="24"/>
          <w:lang w:val="en-US"/>
        </w:rPr>
      </w:pPr>
      <w:r w:rsidRPr="007C3096">
        <w:rPr>
          <w:rFonts w:eastAsia="Times New Roman" w:cs="Times New Roman"/>
          <w:b/>
          <w:sz w:val="24"/>
          <w:szCs w:val="24"/>
          <w:lang w:val="en-US"/>
        </w:rPr>
        <w:lastRenderedPageBreak/>
        <w:t>HOW TO APPLY</w:t>
      </w:r>
    </w:p>
    <w:p w14:paraId="7CE0F7C4" w14:textId="7E027A17" w:rsidR="00BA3B87" w:rsidRPr="006A53BB" w:rsidRDefault="00BA3B87" w:rsidP="00BA3B87">
      <w:pPr>
        <w:spacing w:after="100" w:afterAutospacing="1"/>
        <w:rPr>
          <w:rFonts w:eastAsia="Times New Roman" w:cs="Times New Roman"/>
          <w:sz w:val="24"/>
          <w:szCs w:val="24"/>
          <w:lang w:val="en-US"/>
        </w:rPr>
      </w:pPr>
      <w:r w:rsidRPr="007C3096">
        <w:rPr>
          <w:rFonts w:eastAsia="Times New Roman" w:cs="Times New Roman"/>
          <w:sz w:val="24"/>
          <w:szCs w:val="24"/>
          <w:lang w:val="en-US"/>
        </w:rPr>
        <w:t xml:space="preserve">Deadline </w:t>
      </w:r>
      <w:r>
        <w:rPr>
          <w:rFonts w:eastAsia="Times New Roman" w:cs="Times New Roman"/>
          <w:sz w:val="24"/>
          <w:szCs w:val="24"/>
          <w:lang w:val="en-US"/>
        </w:rPr>
        <w:t xml:space="preserve">for submitting </w:t>
      </w:r>
      <w:r w:rsidRPr="006A53BB">
        <w:rPr>
          <w:rFonts w:eastAsia="Times New Roman" w:cs="Times New Roman"/>
          <w:sz w:val="24"/>
          <w:szCs w:val="24"/>
          <w:lang w:val="en-US"/>
        </w:rPr>
        <w:t xml:space="preserve">the proposals is </w:t>
      </w:r>
      <w:proofErr w:type="gramStart"/>
      <w:r w:rsidR="00A71845">
        <w:rPr>
          <w:rFonts w:eastAsia="Times New Roman" w:cs="Times New Roman"/>
          <w:sz w:val="24"/>
          <w:szCs w:val="24"/>
          <w:lang w:val="en-US"/>
        </w:rPr>
        <w:t>9</w:t>
      </w:r>
      <w:r>
        <w:rPr>
          <w:rFonts w:eastAsia="Times New Roman" w:cs="Times New Roman"/>
          <w:sz w:val="24"/>
          <w:szCs w:val="24"/>
          <w:vertAlign w:val="superscript"/>
          <w:lang w:val="en-US"/>
        </w:rPr>
        <w:t>th</w:t>
      </w:r>
      <w:proofErr w:type="gramEnd"/>
      <w:r w:rsidRPr="006A53BB">
        <w:rPr>
          <w:rFonts w:eastAsia="Times New Roman" w:cs="Times New Roman"/>
          <w:sz w:val="24"/>
          <w:szCs w:val="24"/>
          <w:lang w:val="en-US"/>
        </w:rPr>
        <w:t xml:space="preserve"> </w:t>
      </w:r>
      <w:r w:rsidR="00A71845">
        <w:rPr>
          <w:rFonts w:eastAsia="Times New Roman" w:cs="Times New Roman"/>
          <w:sz w:val="24"/>
          <w:szCs w:val="24"/>
          <w:lang w:val="en-US"/>
        </w:rPr>
        <w:t>December</w:t>
      </w:r>
      <w:r w:rsidRPr="006A53BB">
        <w:rPr>
          <w:rFonts w:eastAsia="Times New Roman" w:cs="Times New Roman"/>
          <w:sz w:val="24"/>
          <w:szCs w:val="24"/>
          <w:lang w:val="en-US"/>
        </w:rPr>
        <w:t xml:space="preserve"> 2022, 18:00 Kyiv time.</w:t>
      </w:r>
    </w:p>
    <w:p w14:paraId="414CE8D1" w14:textId="76556CBF" w:rsidR="001519C0" w:rsidRDefault="00BA3B87" w:rsidP="001519C0">
      <w:pPr>
        <w:spacing w:after="0"/>
        <w:jc w:val="both"/>
        <w:rPr>
          <w:rFonts w:eastAsia="Times New Roman" w:cs="Times New Roman"/>
          <w:sz w:val="24"/>
          <w:szCs w:val="24"/>
          <w:lang w:val="en-US"/>
        </w:rPr>
      </w:pPr>
      <w:r w:rsidRPr="006A53BB">
        <w:rPr>
          <w:rFonts w:eastAsia="Times New Roman" w:cs="Times New Roman"/>
          <w:sz w:val="24"/>
          <w:szCs w:val="24"/>
          <w:lang w:val="en-US"/>
        </w:rPr>
        <w:t>The proposal shall include each expert’s CVs, calculation of time needed for specific parts of  assignment implementation for each expert and daily fee of each expert, total budget for the assignment, motivation letter, proofs of relevant experience (if available) and should be submitted  within the above deadline to olekom@um.dk with the subject “</w:t>
      </w:r>
      <w:r w:rsidR="001519C0">
        <w:rPr>
          <w:rFonts w:eastAsia="Times New Roman" w:cs="Times New Roman"/>
          <w:sz w:val="24"/>
          <w:szCs w:val="24"/>
          <w:lang w:val="en-GB" w:eastAsia="ru-RU"/>
        </w:rPr>
        <w:t>Reforming t</w:t>
      </w:r>
      <w:r w:rsidR="001519C0" w:rsidRPr="001519C0">
        <w:rPr>
          <w:rFonts w:eastAsia="Times New Roman" w:cs="Times New Roman"/>
          <w:sz w:val="24"/>
          <w:szCs w:val="24"/>
          <w:lang w:val="en-GB" w:eastAsia="ru-RU"/>
        </w:rPr>
        <w:t>he Whistleblower Status During Martial Law</w:t>
      </w:r>
      <w:r w:rsidRPr="006A53BB">
        <w:rPr>
          <w:rFonts w:eastAsia="Times New Roman" w:cs="Times New Roman"/>
          <w:sz w:val="24"/>
          <w:szCs w:val="24"/>
          <w:lang w:val="en-US"/>
        </w:rPr>
        <w:t>”.</w:t>
      </w:r>
    </w:p>
    <w:p w14:paraId="5D8E22CC" w14:textId="5C58449B" w:rsidR="00BA3B87" w:rsidRPr="006A53BB" w:rsidRDefault="00BA3B87" w:rsidP="001519C0">
      <w:pPr>
        <w:spacing w:after="0"/>
        <w:jc w:val="both"/>
        <w:rPr>
          <w:rFonts w:eastAsia="Times New Roman" w:cs="Times New Roman"/>
          <w:sz w:val="24"/>
          <w:szCs w:val="24"/>
          <w:lang w:val="en-US"/>
        </w:rPr>
      </w:pPr>
      <w:r w:rsidRPr="006A53BB">
        <w:rPr>
          <w:rFonts w:eastAsia="Times New Roman" w:cs="Times New Roman"/>
          <w:sz w:val="24"/>
          <w:szCs w:val="24"/>
          <w:lang w:val="en-US"/>
        </w:rPr>
        <w:t xml:space="preserve"> </w:t>
      </w:r>
    </w:p>
    <w:p w14:paraId="30D9CB0B" w14:textId="77777777" w:rsidR="00BA3B87" w:rsidRPr="006A53BB" w:rsidRDefault="00BA3B87" w:rsidP="00BA3B87">
      <w:pPr>
        <w:spacing w:after="100" w:afterAutospacing="1"/>
        <w:rPr>
          <w:rFonts w:eastAsia="Times New Roman" w:cs="Times New Roman"/>
          <w:sz w:val="24"/>
          <w:szCs w:val="24"/>
          <w:lang w:val="en-US"/>
        </w:rPr>
      </w:pPr>
      <w:r w:rsidRPr="006A53BB">
        <w:rPr>
          <w:rFonts w:eastAsia="Times New Roman" w:cs="Times New Roman"/>
          <w:sz w:val="24"/>
          <w:szCs w:val="24"/>
          <w:lang w:val="en-US"/>
        </w:rPr>
        <w:t>Bidding language: English.</w:t>
      </w:r>
    </w:p>
    <w:p w14:paraId="2E4F4428" w14:textId="77777777" w:rsidR="00BA3B87" w:rsidRPr="006A53BB" w:rsidRDefault="00BA3B87" w:rsidP="00BA3B87">
      <w:pPr>
        <w:spacing w:after="100" w:afterAutospacing="1"/>
        <w:rPr>
          <w:rFonts w:eastAsia="Times New Roman" w:cs="Times New Roman"/>
          <w:sz w:val="24"/>
          <w:szCs w:val="24"/>
          <w:lang w:val="en-US"/>
        </w:rPr>
      </w:pPr>
      <w:r w:rsidRPr="006A53BB">
        <w:rPr>
          <w:rFonts w:eastAsia="Times New Roman" w:cs="Times New Roman"/>
          <w:sz w:val="24"/>
          <w:szCs w:val="24"/>
          <w:lang w:val="en-US"/>
        </w:rPr>
        <w:t>Clarification questions</w:t>
      </w:r>
    </w:p>
    <w:p w14:paraId="31F6803C" w14:textId="7658D573" w:rsidR="00BA3B87" w:rsidRPr="001324FB" w:rsidRDefault="00BA3B87" w:rsidP="00BA3B87">
      <w:pPr>
        <w:spacing w:after="100" w:afterAutospacing="1"/>
        <w:jc w:val="both"/>
        <w:rPr>
          <w:rFonts w:eastAsia="Times New Roman" w:cs="Times New Roman"/>
          <w:sz w:val="24"/>
          <w:szCs w:val="24"/>
          <w:lang w:val="en-US"/>
        </w:rPr>
      </w:pPr>
      <w:r w:rsidRPr="006A53BB">
        <w:rPr>
          <w:rFonts w:eastAsia="Times New Roman" w:cs="Times New Roman"/>
          <w:sz w:val="24"/>
          <w:szCs w:val="24"/>
          <w:lang w:val="en-US"/>
        </w:rPr>
        <w:t>Any clarification questions regarding the bid request should be addressed to Oleksandr Komar</w:t>
      </w:r>
      <w:r>
        <w:rPr>
          <w:rFonts w:eastAsia="Times New Roman" w:cs="Times New Roman"/>
          <w:sz w:val="24"/>
          <w:szCs w:val="24"/>
          <w:lang w:val="en-US"/>
        </w:rPr>
        <w:t xml:space="preserve">ov, olekom@um.dk not later than </w:t>
      </w:r>
      <w:proofErr w:type="gramStart"/>
      <w:r w:rsidR="00A71845">
        <w:rPr>
          <w:rFonts w:eastAsia="Times New Roman" w:cs="Times New Roman"/>
          <w:sz w:val="24"/>
          <w:szCs w:val="24"/>
          <w:lang w:val="en-US"/>
        </w:rPr>
        <w:t>5</w:t>
      </w:r>
      <w:r w:rsidRPr="006A53BB">
        <w:rPr>
          <w:rFonts w:eastAsia="Times New Roman" w:cs="Times New Roman"/>
          <w:sz w:val="24"/>
          <w:szCs w:val="24"/>
          <w:vertAlign w:val="superscript"/>
          <w:lang w:val="en-US"/>
        </w:rPr>
        <w:t>th</w:t>
      </w:r>
      <w:proofErr w:type="gramEnd"/>
      <w:r w:rsidRPr="006A53BB">
        <w:rPr>
          <w:rFonts w:eastAsia="Times New Roman" w:cs="Times New Roman"/>
          <w:sz w:val="24"/>
          <w:szCs w:val="24"/>
          <w:lang w:val="en-US"/>
        </w:rPr>
        <w:t xml:space="preserve"> </w:t>
      </w:r>
      <w:r w:rsidR="00A71845">
        <w:rPr>
          <w:rFonts w:eastAsia="Times New Roman" w:cs="Times New Roman"/>
          <w:sz w:val="24"/>
          <w:szCs w:val="24"/>
          <w:lang w:val="en-US"/>
        </w:rPr>
        <w:t>December</w:t>
      </w:r>
      <w:bookmarkStart w:id="3" w:name="_GoBack"/>
      <w:bookmarkEnd w:id="3"/>
      <w:r w:rsidRPr="006A53BB">
        <w:rPr>
          <w:rFonts w:eastAsia="Times New Roman" w:cs="Times New Roman"/>
          <w:sz w:val="24"/>
          <w:szCs w:val="24"/>
          <w:lang w:val="en-US"/>
        </w:rPr>
        <w:t xml:space="preserve"> 2022, 18:00 Kyiv time.</w:t>
      </w:r>
    </w:p>
    <w:p w14:paraId="702E5C9B" w14:textId="77777777" w:rsidR="003871E8" w:rsidRPr="00BA3B87" w:rsidRDefault="003871E8" w:rsidP="00C55550">
      <w:pPr>
        <w:spacing w:before="120" w:after="120"/>
        <w:jc w:val="both"/>
        <w:rPr>
          <w:rFonts w:eastAsia="Times New Roman" w:cs="Times New Roman"/>
          <w:b/>
          <w:sz w:val="24"/>
          <w:szCs w:val="24"/>
          <w:lang w:val="en-US"/>
        </w:rPr>
      </w:pPr>
    </w:p>
    <w:p w14:paraId="3DA3A23E" w14:textId="4B2E45FF" w:rsidR="003871E8" w:rsidRPr="00AB0169" w:rsidRDefault="003871E8" w:rsidP="00C55550">
      <w:pPr>
        <w:spacing w:before="120" w:after="120"/>
        <w:jc w:val="both"/>
        <w:rPr>
          <w:rFonts w:eastAsia="Times New Roman" w:cs="Times New Roman"/>
          <w:sz w:val="24"/>
          <w:szCs w:val="24"/>
          <w:lang w:val="en-GB"/>
        </w:rPr>
      </w:pPr>
    </w:p>
    <w:sectPr w:rsidR="003871E8" w:rsidRPr="00AB0169" w:rsidSect="00CB4C0D">
      <w:headerReference w:type="default" r:id="rId8"/>
      <w:footerReference w:type="default" r:id="rId9"/>
      <w:pgSz w:w="11906" w:h="16838" w:code="9"/>
      <w:pgMar w:top="1134"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6C8F" w16cex:dateUtc="2022-09-20T13:45:00Z"/>
  <w16cex:commentExtensible w16cex:durableId="26D46A36" w16cex:dateUtc="2022-09-20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49B69" w16cid:durableId="26D46C8F"/>
  <w16cid:commentId w16cid:paraId="54AB151A" w16cid:durableId="26D46A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3365" w14:textId="77777777" w:rsidR="00325281" w:rsidRDefault="00325281" w:rsidP="00325281">
      <w:pPr>
        <w:spacing w:after="0"/>
      </w:pPr>
      <w:r>
        <w:separator/>
      </w:r>
    </w:p>
  </w:endnote>
  <w:endnote w:type="continuationSeparator" w:id="0">
    <w:p w14:paraId="35097296" w14:textId="77777777" w:rsidR="00325281" w:rsidRDefault="00325281" w:rsidP="00325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C46C" w14:textId="754FA1C8" w:rsidR="00325281" w:rsidRDefault="00325281">
    <w:pPr>
      <w:pStyle w:val="Footer"/>
    </w:pPr>
    <w:r>
      <w:rPr>
        <w:noProof/>
        <w:lang w:val="en-GB" w:eastAsia="en-GB"/>
      </w:rPr>
      <w:drawing>
        <wp:anchor distT="0" distB="0" distL="114300" distR="114300" simplePos="0" relativeHeight="251661312" behindDoc="0" locked="0" layoutInCell="1" hidden="0" allowOverlap="1" wp14:anchorId="0AFE666D" wp14:editId="5CAC254F">
          <wp:simplePos x="0" y="0"/>
          <wp:positionH relativeFrom="column">
            <wp:posOffset>0</wp:posOffset>
          </wp:positionH>
          <wp:positionV relativeFrom="paragraph">
            <wp:posOffset>203835</wp:posOffset>
          </wp:positionV>
          <wp:extent cx="2286000" cy="822960"/>
          <wp:effectExtent l="0" t="0" r="0" b="0"/>
          <wp:wrapTopAndBottom distT="0" dist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32" t="19369" b="12265"/>
                  <a:stretch>
                    <a:fillRect/>
                  </a:stretch>
                </pic:blipFill>
                <pic:spPr>
                  <a:xfrm>
                    <a:off x="0" y="0"/>
                    <a:ext cx="2286000" cy="8229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206D" w14:textId="77777777" w:rsidR="00325281" w:rsidRDefault="00325281" w:rsidP="00325281">
      <w:pPr>
        <w:spacing w:after="0"/>
      </w:pPr>
      <w:r>
        <w:separator/>
      </w:r>
    </w:p>
  </w:footnote>
  <w:footnote w:type="continuationSeparator" w:id="0">
    <w:p w14:paraId="1674FF1D" w14:textId="77777777" w:rsidR="00325281" w:rsidRDefault="00325281" w:rsidP="00325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9656" w14:textId="12632CEF" w:rsidR="00325281" w:rsidRDefault="00325281">
    <w:pPr>
      <w:pStyle w:val="Header"/>
    </w:pPr>
    <w:r>
      <w:rPr>
        <w:noProof/>
        <w:lang w:val="en-GB" w:eastAsia="en-GB"/>
      </w:rPr>
      <w:drawing>
        <wp:anchor distT="0" distB="0" distL="114300" distR="114300" simplePos="0" relativeHeight="251659264" behindDoc="0" locked="0" layoutInCell="1" hidden="0" allowOverlap="1" wp14:anchorId="01BF83E7" wp14:editId="0E13D6C5">
          <wp:simplePos x="0" y="0"/>
          <wp:positionH relativeFrom="page">
            <wp:align>left</wp:align>
          </wp:positionH>
          <wp:positionV relativeFrom="paragraph">
            <wp:posOffset>-488315</wp:posOffset>
          </wp:positionV>
          <wp:extent cx="7795895" cy="1143000"/>
          <wp:effectExtent l="0" t="0" r="0" b="0"/>
          <wp:wrapTopAndBottom distT="0" dist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835"/>
                  <a:stretch>
                    <a:fillRect/>
                  </a:stretch>
                </pic:blipFill>
                <pic:spPr>
                  <a:xfrm>
                    <a:off x="0" y="0"/>
                    <a:ext cx="7795895" cy="1143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337B"/>
    <w:multiLevelType w:val="multilevel"/>
    <w:tmpl w:val="77B6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E2D68"/>
    <w:multiLevelType w:val="multilevel"/>
    <w:tmpl w:val="6038B4B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73EC4"/>
    <w:multiLevelType w:val="multilevel"/>
    <w:tmpl w:val="3B6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61ABB"/>
    <w:multiLevelType w:val="multilevel"/>
    <w:tmpl w:val="148E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F4686"/>
    <w:multiLevelType w:val="multilevel"/>
    <w:tmpl w:val="BA002F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B0A17"/>
    <w:multiLevelType w:val="hybridMultilevel"/>
    <w:tmpl w:val="901C1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21012E"/>
    <w:multiLevelType w:val="hybridMultilevel"/>
    <w:tmpl w:val="0220DCA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15:restartNumberingAfterBreak="0">
    <w:nsid w:val="5D05490F"/>
    <w:multiLevelType w:val="hybridMultilevel"/>
    <w:tmpl w:val="AAE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36D27"/>
    <w:multiLevelType w:val="hybridMultilevel"/>
    <w:tmpl w:val="919C97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4"/>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01"/>
    <w:rsid w:val="00004ED6"/>
    <w:rsid w:val="00127BC9"/>
    <w:rsid w:val="001519C0"/>
    <w:rsid w:val="001F188C"/>
    <w:rsid w:val="0027029F"/>
    <w:rsid w:val="002F7319"/>
    <w:rsid w:val="00325281"/>
    <w:rsid w:val="00353BAE"/>
    <w:rsid w:val="003871E8"/>
    <w:rsid w:val="003D2EAD"/>
    <w:rsid w:val="004545AA"/>
    <w:rsid w:val="004C7133"/>
    <w:rsid w:val="00602971"/>
    <w:rsid w:val="00612810"/>
    <w:rsid w:val="006C0B77"/>
    <w:rsid w:val="006F3621"/>
    <w:rsid w:val="00731102"/>
    <w:rsid w:val="00760B7B"/>
    <w:rsid w:val="00763F18"/>
    <w:rsid w:val="007A6CC6"/>
    <w:rsid w:val="00800848"/>
    <w:rsid w:val="00801963"/>
    <w:rsid w:val="008135CD"/>
    <w:rsid w:val="008242FF"/>
    <w:rsid w:val="00843B8C"/>
    <w:rsid w:val="00870751"/>
    <w:rsid w:val="00911EFB"/>
    <w:rsid w:val="00922C48"/>
    <w:rsid w:val="00A71845"/>
    <w:rsid w:val="00AB0169"/>
    <w:rsid w:val="00AE5580"/>
    <w:rsid w:val="00B12B27"/>
    <w:rsid w:val="00B57F7E"/>
    <w:rsid w:val="00B62F01"/>
    <w:rsid w:val="00B915B7"/>
    <w:rsid w:val="00BA3B87"/>
    <w:rsid w:val="00C15904"/>
    <w:rsid w:val="00C55550"/>
    <w:rsid w:val="00CB4C0D"/>
    <w:rsid w:val="00CC49DF"/>
    <w:rsid w:val="00D15356"/>
    <w:rsid w:val="00D946D6"/>
    <w:rsid w:val="00EA59DF"/>
    <w:rsid w:val="00EE4070"/>
    <w:rsid w:val="00F12C76"/>
    <w:rsid w:val="00FD4A0F"/>
    <w:rsid w:val="00FF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BDD2"/>
  <w15:chartTrackingRefBased/>
  <w15:docId w15:val="{12C1378B-EE87-4265-97B3-95EF9734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F01"/>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2F01"/>
    <w:rPr>
      <w:b/>
      <w:bCs/>
    </w:rPr>
  </w:style>
  <w:style w:type="paragraph" w:styleId="ListParagraph">
    <w:name w:val="List Paragraph"/>
    <w:aliases w:val="List Paragraph (numbered (a)),Lapis Bulleted List"/>
    <w:basedOn w:val="Normal"/>
    <w:link w:val="ListParagraphChar"/>
    <w:uiPriority w:val="1"/>
    <w:qFormat/>
    <w:rsid w:val="00B62F01"/>
    <w:pPr>
      <w:ind w:left="720"/>
      <w:contextualSpacing/>
    </w:pPr>
  </w:style>
  <w:style w:type="character" w:styleId="Hyperlink">
    <w:name w:val="Hyperlink"/>
    <w:basedOn w:val="DefaultParagraphFont"/>
    <w:uiPriority w:val="99"/>
    <w:unhideWhenUsed/>
    <w:rsid w:val="00B62F01"/>
    <w:rPr>
      <w:color w:val="0000FF"/>
      <w:u w:val="single"/>
    </w:rPr>
  </w:style>
  <w:style w:type="paragraph" w:customStyle="1" w:styleId="rvps2">
    <w:name w:val="rvps2"/>
    <w:basedOn w:val="Normal"/>
    <w:rsid w:val="00B62F01"/>
    <w:pPr>
      <w:spacing w:before="100" w:beforeAutospacing="1" w:after="100" w:afterAutospacing="1"/>
    </w:pPr>
    <w:rPr>
      <w:rFonts w:eastAsia="Times New Roman" w:cs="Times New Roman"/>
      <w:sz w:val="24"/>
      <w:szCs w:val="24"/>
      <w:lang w:eastAsia="ru-RU"/>
    </w:rPr>
  </w:style>
  <w:style w:type="character" w:customStyle="1" w:styleId="ListParagraphChar">
    <w:name w:val="List Paragraph Char"/>
    <w:aliases w:val="List Paragraph (numbered (a)) Char,Lapis Bulleted List Char"/>
    <w:basedOn w:val="DefaultParagraphFont"/>
    <w:link w:val="ListParagraph"/>
    <w:uiPriority w:val="1"/>
    <w:rsid w:val="00B62F01"/>
    <w:rPr>
      <w:rFonts w:ascii="Times New Roman" w:hAnsi="Times New Roman"/>
      <w:sz w:val="28"/>
    </w:rPr>
  </w:style>
  <w:style w:type="character" w:customStyle="1" w:styleId="ams">
    <w:name w:val="ams"/>
    <w:basedOn w:val="DefaultParagraphFont"/>
    <w:rsid w:val="007A6CC6"/>
  </w:style>
  <w:style w:type="paragraph" w:styleId="NoSpacing">
    <w:name w:val="No Spacing"/>
    <w:uiPriority w:val="1"/>
    <w:qFormat/>
    <w:rsid w:val="00911EFB"/>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2F7319"/>
    <w:rPr>
      <w:sz w:val="16"/>
      <w:szCs w:val="16"/>
    </w:rPr>
  </w:style>
  <w:style w:type="paragraph" w:styleId="CommentText">
    <w:name w:val="annotation text"/>
    <w:basedOn w:val="Normal"/>
    <w:link w:val="CommentTextChar"/>
    <w:uiPriority w:val="99"/>
    <w:unhideWhenUsed/>
    <w:rsid w:val="002F7319"/>
    <w:rPr>
      <w:sz w:val="20"/>
      <w:szCs w:val="20"/>
    </w:rPr>
  </w:style>
  <w:style w:type="character" w:customStyle="1" w:styleId="CommentTextChar">
    <w:name w:val="Comment Text Char"/>
    <w:basedOn w:val="DefaultParagraphFont"/>
    <w:link w:val="CommentText"/>
    <w:uiPriority w:val="99"/>
    <w:rsid w:val="002F73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7319"/>
    <w:rPr>
      <w:b/>
      <w:bCs/>
    </w:rPr>
  </w:style>
  <w:style w:type="character" w:customStyle="1" w:styleId="CommentSubjectChar">
    <w:name w:val="Comment Subject Char"/>
    <w:basedOn w:val="CommentTextChar"/>
    <w:link w:val="CommentSubject"/>
    <w:uiPriority w:val="99"/>
    <w:semiHidden/>
    <w:rsid w:val="002F7319"/>
    <w:rPr>
      <w:rFonts w:ascii="Times New Roman" w:hAnsi="Times New Roman"/>
      <w:b/>
      <w:bCs/>
      <w:sz w:val="20"/>
      <w:szCs w:val="20"/>
    </w:rPr>
  </w:style>
  <w:style w:type="paragraph" w:styleId="BalloonText">
    <w:name w:val="Balloon Text"/>
    <w:basedOn w:val="Normal"/>
    <w:link w:val="BalloonTextChar"/>
    <w:uiPriority w:val="99"/>
    <w:semiHidden/>
    <w:unhideWhenUsed/>
    <w:rsid w:val="00843B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8C"/>
    <w:rPr>
      <w:rFonts w:ascii="Segoe UI" w:hAnsi="Segoe UI" w:cs="Segoe UI"/>
      <w:sz w:val="18"/>
      <w:szCs w:val="18"/>
    </w:rPr>
  </w:style>
  <w:style w:type="paragraph" w:styleId="Header">
    <w:name w:val="header"/>
    <w:basedOn w:val="Normal"/>
    <w:link w:val="HeaderChar"/>
    <w:uiPriority w:val="99"/>
    <w:unhideWhenUsed/>
    <w:rsid w:val="00325281"/>
    <w:pPr>
      <w:tabs>
        <w:tab w:val="center" w:pos="4513"/>
        <w:tab w:val="right" w:pos="9026"/>
      </w:tabs>
      <w:spacing w:after="0"/>
    </w:pPr>
  </w:style>
  <w:style w:type="character" w:customStyle="1" w:styleId="HeaderChar">
    <w:name w:val="Header Char"/>
    <w:basedOn w:val="DefaultParagraphFont"/>
    <w:link w:val="Header"/>
    <w:uiPriority w:val="99"/>
    <w:rsid w:val="00325281"/>
    <w:rPr>
      <w:rFonts w:ascii="Times New Roman" w:hAnsi="Times New Roman"/>
      <w:sz w:val="28"/>
    </w:rPr>
  </w:style>
  <w:style w:type="paragraph" w:styleId="Footer">
    <w:name w:val="footer"/>
    <w:basedOn w:val="Normal"/>
    <w:link w:val="FooterChar"/>
    <w:uiPriority w:val="99"/>
    <w:unhideWhenUsed/>
    <w:rsid w:val="00325281"/>
    <w:pPr>
      <w:tabs>
        <w:tab w:val="center" w:pos="4513"/>
        <w:tab w:val="right" w:pos="9026"/>
      </w:tabs>
      <w:spacing w:after="0"/>
    </w:pPr>
  </w:style>
  <w:style w:type="character" w:customStyle="1" w:styleId="FooterChar">
    <w:name w:val="Footer Char"/>
    <w:basedOn w:val="DefaultParagraphFont"/>
    <w:link w:val="Footer"/>
    <w:uiPriority w:val="99"/>
    <w:rsid w:val="0032528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yana.ryzak@gmai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1457</Words>
  <Characters>8305</Characters>
  <Application>Microsoft Office Word</Application>
  <DocSecurity>0</DocSecurity>
  <Lines>69</Lines>
  <Paragraphs>19</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Bronevytska</dc:creator>
  <cp:keywords/>
  <dc:description/>
  <cp:lastModifiedBy>Oleksandr Komarov</cp:lastModifiedBy>
  <cp:revision>6</cp:revision>
  <cp:lastPrinted>2022-09-23T12:35:00Z</cp:lastPrinted>
  <dcterms:created xsi:type="dcterms:W3CDTF">2022-10-20T07:59:00Z</dcterms:created>
  <dcterms:modified xsi:type="dcterms:W3CDTF">2022-11-22T13:02:00Z</dcterms:modified>
</cp:coreProperties>
</file>